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82446F" w14:textId="77777777" w:rsidR="00300DFD" w:rsidRPr="00ED2373" w:rsidRDefault="00300DFD" w:rsidP="00300DFD">
      <w:pPr>
        <w:ind w:left="0"/>
        <w:jc w:val="center"/>
        <w:outlineLvl w:val="0"/>
        <w:rPr>
          <w:color w:val="000000"/>
          <w:sz w:val="24"/>
          <w:szCs w:val="24"/>
        </w:rPr>
      </w:pPr>
    </w:p>
    <w:p w14:paraId="6F880959" w14:textId="77777777" w:rsidR="00300DFD" w:rsidRPr="00300DFD" w:rsidRDefault="00300DFD" w:rsidP="00963D66">
      <w:pPr>
        <w:pBdr>
          <w:top w:val="single" w:sz="6" w:space="8" w:color="auto"/>
          <w:left w:val="single" w:sz="6" w:space="8" w:color="auto"/>
          <w:bottom w:val="single" w:sz="6" w:space="8" w:color="auto"/>
          <w:right w:val="single" w:sz="6" w:space="8" w:color="auto"/>
        </w:pBdr>
        <w:shd w:val="clear" w:color="auto" w:fill="E6E6E6"/>
        <w:ind w:left="0"/>
        <w:rPr>
          <w:b/>
          <w:sz w:val="24"/>
          <w:szCs w:val="24"/>
        </w:rPr>
      </w:pPr>
    </w:p>
    <w:p w14:paraId="50DB8FEB" w14:textId="77777777" w:rsidR="00300DFD" w:rsidRDefault="00300DFD" w:rsidP="00963D66">
      <w:pPr>
        <w:pBdr>
          <w:top w:val="single" w:sz="6" w:space="8" w:color="auto"/>
          <w:left w:val="single" w:sz="6" w:space="8" w:color="auto"/>
          <w:bottom w:val="single" w:sz="6" w:space="8" w:color="auto"/>
          <w:right w:val="single" w:sz="6" w:space="8" w:color="auto"/>
        </w:pBdr>
        <w:shd w:val="clear" w:color="auto" w:fill="E6E6E6"/>
        <w:ind w:left="0"/>
        <w:jc w:val="center"/>
        <w:rPr>
          <w:rFonts w:ascii="Marianne" w:hAnsi="Marianne"/>
          <w:b/>
          <w:color w:val="FF0000"/>
          <w:sz w:val="24"/>
          <w:szCs w:val="24"/>
        </w:rPr>
      </w:pPr>
      <w:r w:rsidRPr="00070640">
        <w:rPr>
          <w:rFonts w:ascii="Marianne" w:hAnsi="Marianne"/>
          <w:b/>
          <w:color w:val="FF0000"/>
          <w:sz w:val="24"/>
          <w:szCs w:val="24"/>
        </w:rPr>
        <w:t xml:space="preserve">CADRE OBLIGATOIRE DU MEMOIRE TECHNIQUE </w:t>
      </w:r>
    </w:p>
    <w:p w14:paraId="122D1C7D" w14:textId="77777777" w:rsidR="00B042B4" w:rsidRPr="00070640" w:rsidRDefault="00B042B4" w:rsidP="00963D66">
      <w:pPr>
        <w:pBdr>
          <w:top w:val="single" w:sz="6" w:space="8" w:color="auto"/>
          <w:left w:val="single" w:sz="6" w:space="8" w:color="auto"/>
          <w:bottom w:val="single" w:sz="6" w:space="8" w:color="auto"/>
          <w:right w:val="single" w:sz="6" w:space="8" w:color="auto"/>
        </w:pBdr>
        <w:shd w:val="clear" w:color="auto" w:fill="E6E6E6"/>
        <w:ind w:left="0"/>
        <w:jc w:val="center"/>
        <w:rPr>
          <w:rFonts w:ascii="Marianne" w:hAnsi="Marianne"/>
          <w:b/>
          <w:color w:val="FF0000"/>
          <w:sz w:val="24"/>
          <w:szCs w:val="24"/>
        </w:rPr>
      </w:pPr>
    </w:p>
    <w:p w14:paraId="67AAB363" w14:textId="77777777" w:rsidR="00993EF7" w:rsidRPr="00070640" w:rsidRDefault="00993EF7" w:rsidP="00963D66">
      <w:pPr>
        <w:pStyle w:val="En-tte"/>
        <w:tabs>
          <w:tab w:val="clear" w:pos="4536"/>
          <w:tab w:val="clear" w:pos="9072"/>
        </w:tabs>
        <w:ind w:left="0"/>
        <w:jc w:val="both"/>
        <w:rPr>
          <w:rFonts w:ascii="Marianne" w:hAnsi="Marianne" w:cs="Arial"/>
        </w:rPr>
      </w:pPr>
    </w:p>
    <w:p w14:paraId="1AB0BDDA" w14:textId="77777777" w:rsidR="00993EF7" w:rsidRPr="00070640" w:rsidRDefault="00993EF7" w:rsidP="00963D66">
      <w:pPr>
        <w:pStyle w:val="En-tte"/>
        <w:tabs>
          <w:tab w:val="clear" w:pos="4536"/>
          <w:tab w:val="clear" w:pos="9072"/>
        </w:tabs>
        <w:ind w:left="0"/>
        <w:jc w:val="both"/>
        <w:rPr>
          <w:rFonts w:ascii="Marianne" w:hAnsi="Marianne" w:cs="Arial"/>
        </w:rPr>
      </w:pPr>
    </w:p>
    <w:p w14:paraId="746681EE" w14:textId="2DCEFEAA" w:rsidR="003A6F2B" w:rsidRPr="00070640" w:rsidRDefault="00300DFD" w:rsidP="003A6F2B">
      <w:pPr>
        <w:pBdr>
          <w:top w:val="single" w:sz="6" w:space="8" w:color="auto"/>
          <w:left w:val="single" w:sz="6" w:space="8" w:color="auto"/>
          <w:bottom w:val="single" w:sz="6" w:space="8" w:color="auto"/>
          <w:right w:val="single" w:sz="6" w:space="8" w:color="auto"/>
        </w:pBdr>
        <w:ind w:left="0"/>
        <w:jc w:val="both"/>
        <w:rPr>
          <w:rFonts w:ascii="Marianne" w:hAnsi="Marianne"/>
          <w:b/>
          <w:sz w:val="24"/>
          <w:szCs w:val="24"/>
          <w:u w:val="single"/>
        </w:rPr>
      </w:pPr>
      <w:r w:rsidRPr="00070640">
        <w:rPr>
          <w:rFonts w:ascii="Marianne" w:hAnsi="Marianne"/>
          <w:b/>
          <w:sz w:val="24"/>
          <w:szCs w:val="24"/>
        </w:rPr>
        <w:t>Conducteur d’opération</w:t>
      </w:r>
      <w:r w:rsidRPr="00070640">
        <w:rPr>
          <w:rFonts w:ascii="Marianne" w:hAnsi="Marianne"/>
          <w:sz w:val="24"/>
          <w:szCs w:val="24"/>
        </w:rPr>
        <w:t xml:space="preserve"> : Service d’infrastructure de la défense –</w:t>
      </w:r>
      <w:r w:rsidR="003A6F2B">
        <w:rPr>
          <w:rFonts w:ascii="Marianne" w:hAnsi="Marianne"/>
          <w:sz w:val="24"/>
          <w:szCs w:val="24"/>
        </w:rPr>
        <w:t xml:space="preserve"> </w:t>
      </w:r>
      <w:r w:rsidRPr="00070640">
        <w:rPr>
          <w:rFonts w:ascii="Marianne" w:hAnsi="Marianne"/>
          <w:sz w:val="24"/>
          <w:szCs w:val="24"/>
        </w:rPr>
        <w:t>SID</w:t>
      </w:r>
      <w:r w:rsidR="003A6F2B">
        <w:rPr>
          <w:rFonts w:ascii="Marianne" w:hAnsi="Marianne"/>
          <w:sz w:val="24"/>
          <w:szCs w:val="24"/>
        </w:rPr>
        <w:t>-SE</w:t>
      </w:r>
    </w:p>
    <w:p w14:paraId="744130AE" w14:textId="77777777" w:rsidR="00300DFD" w:rsidRPr="00070640" w:rsidRDefault="00300DFD" w:rsidP="00963D66">
      <w:pPr>
        <w:ind w:left="0"/>
        <w:jc w:val="center"/>
        <w:rPr>
          <w:rFonts w:ascii="Marianne" w:hAnsi="Marianne"/>
          <w:b/>
          <w:sz w:val="24"/>
          <w:szCs w:val="24"/>
          <w:u w:val="single"/>
        </w:rPr>
      </w:pPr>
    </w:p>
    <w:p w14:paraId="03F58391" w14:textId="77777777" w:rsidR="00300DFD" w:rsidRPr="00070640" w:rsidRDefault="00300DFD" w:rsidP="00963D66">
      <w:pPr>
        <w:pBdr>
          <w:top w:val="single" w:sz="6" w:space="8" w:color="auto"/>
          <w:left w:val="single" w:sz="6" w:space="8" w:color="auto"/>
          <w:bottom w:val="single" w:sz="6" w:space="8" w:color="auto"/>
          <w:right w:val="single" w:sz="6" w:space="8" w:color="auto"/>
        </w:pBdr>
        <w:ind w:left="0"/>
        <w:rPr>
          <w:rFonts w:ascii="Marianne" w:hAnsi="Marianne"/>
          <w:sz w:val="24"/>
          <w:szCs w:val="24"/>
        </w:rPr>
      </w:pPr>
      <w:r w:rsidRPr="00070640">
        <w:rPr>
          <w:rFonts w:ascii="Marianne" w:hAnsi="Marianne"/>
          <w:b/>
          <w:sz w:val="24"/>
          <w:szCs w:val="24"/>
        </w:rPr>
        <w:t>Service en charge du suivi de l’exécution des prestations</w:t>
      </w:r>
      <w:r w:rsidRPr="00070640">
        <w:rPr>
          <w:rFonts w:ascii="Marianne" w:hAnsi="Marianne"/>
          <w:sz w:val="24"/>
          <w:szCs w:val="24"/>
        </w:rPr>
        <w:t xml:space="preserve"> : </w:t>
      </w:r>
    </w:p>
    <w:p w14:paraId="7CC50AFE" w14:textId="77777777" w:rsidR="00300DFD" w:rsidRPr="00070640" w:rsidRDefault="00300DFD" w:rsidP="00963D66">
      <w:pPr>
        <w:pBdr>
          <w:top w:val="single" w:sz="6" w:space="8" w:color="auto"/>
          <w:left w:val="single" w:sz="6" w:space="8" w:color="auto"/>
          <w:bottom w:val="single" w:sz="6" w:space="8" w:color="auto"/>
          <w:right w:val="single" w:sz="6" w:space="8" w:color="auto"/>
        </w:pBdr>
        <w:ind w:left="0"/>
        <w:rPr>
          <w:rFonts w:ascii="Marianne" w:hAnsi="Marianne"/>
          <w:sz w:val="24"/>
          <w:szCs w:val="24"/>
        </w:rPr>
      </w:pPr>
    </w:p>
    <w:p w14:paraId="2E43B0C1" w14:textId="30BE2DDE" w:rsidR="00300DFD" w:rsidRPr="00070640" w:rsidRDefault="00300DFD" w:rsidP="00DA4A36">
      <w:pPr>
        <w:pBdr>
          <w:top w:val="single" w:sz="6" w:space="8" w:color="auto"/>
          <w:left w:val="single" w:sz="6" w:space="8" w:color="auto"/>
          <w:bottom w:val="single" w:sz="6" w:space="8" w:color="auto"/>
          <w:right w:val="single" w:sz="6" w:space="8" w:color="auto"/>
        </w:pBdr>
        <w:ind w:left="0"/>
        <w:jc w:val="both"/>
        <w:rPr>
          <w:rFonts w:ascii="Marianne" w:hAnsi="Marianne"/>
          <w:b/>
          <w:sz w:val="24"/>
          <w:szCs w:val="24"/>
          <w:u w:val="single"/>
        </w:rPr>
      </w:pPr>
      <w:r w:rsidRPr="00070640">
        <w:rPr>
          <w:rFonts w:ascii="Marianne" w:hAnsi="Marianne"/>
          <w:sz w:val="24"/>
          <w:szCs w:val="24"/>
        </w:rPr>
        <w:t xml:space="preserve">Unité de soutien de l’infrastructure de la défense (USID) </w:t>
      </w:r>
      <w:r w:rsidR="008A6E0E" w:rsidRPr="00070640">
        <w:rPr>
          <w:rFonts w:ascii="Marianne" w:hAnsi="Marianne"/>
          <w:sz w:val="24"/>
          <w:szCs w:val="24"/>
        </w:rPr>
        <w:t xml:space="preserve">de </w:t>
      </w:r>
      <w:r w:rsidR="00DA4A36">
        <w:rPr>
          <w:rFonts w:ascii="Marianne" w:hAnsi="Marianne"/>
          <w:sz w:val="24"/>
          <w:szCs w:val="24"/>
        </w:rPr>
        <w:t xml:space="preserve">Grenoble </w:t>
      </w:r>
      <w:r w:rsidRPr="00070640">
        <w:rPr>
          <w:rFonts w:ascii="Marianne" w:hAnsi="Marianne"/>
          <w:sz w:val="24"/>
          <w:szCs w:val="24"/>
        </w:rPr>
        <w:t xml:space="preserve">représentée par le Chef de la Section </w:t>
      </w:r>
      <w:r w:rsidR="003A6F2B">
        <w:rPr>
          <w:rFonts w:ascii="Marianne" w:hAnsi="Marianne"/>
          <w:sz w:val="24"/>
          <w:szCs w:val="24"/>
        </w:rPr>
        <w:t>exploitation</w:t>
      </w:r>
      <w:r w:rsidRPr="00070640">
        <w:rPr>
          <w:rFonts w:ascii="Marianne" w:hAnsi="Marianne"/>
          <w:sz w:val="24"/>
          <w:szCs w:val="24"/>
        </w:rPr>
        <w:t xml:space="preserve"> maintenance (S</w:t>
      </w:r>
      <w:r w:rsidR="003A6F2B">
        <w:rPr>
          <w:rFonts w:ascii="Marianne" w:hAnsi="Marianne"/>
          <w:sz w:val="24"/>
          <w:szCs w:val="24"/>
        </w:rPr>
        <w:t>E</w:t>
      </w:r>
      <w:r w:rsidRPr="00070640">
        <w:rPr>
          <w:rFonts w:ascii="Marianne" w:hAnsi="Marianne"/>
          <w:sz w:val="24"/>
          <w:szCs w:val="24"/>
        </w:rPr>
        <w:t>M)</w:t>
      </w:r>
    </w:p>
    <w:p w14:paraId="75E0A6F7" w14:textId="77777777" w:rsidR="00300DFD" w:rsidRPr="00070640" w:rsidRDefault="00300DFD" w:rsidP="00963D66">
      <w:pPr>
        <w:ind w:left="0"/>
        <w:jc w:val="center"/>
        <w:rPr>
          <w:rFonts w:ascii="Marianne" w:hAnsi="Marianne"/>
          <w:b/>
          <w:sz w:val="24"/>
          <w:szCs w:val="24"/>
          <w:u w:val="single"/>
        </w:rPr>
      </w:pPr>
    </w:p>
    <w:p w14:paraId="46723D2D" w14:textId="77777777" w:rsidR="00300DFD" w:rsidRPr="00070640" w:rsidRDefault="00300DFD" w:rsidP="00963D66">
      <w:pPr>
        <w:ind w:left="0"/>
        <w:jc w:val="center"/>
        <w:rPr>
          <w:rFonts w:ascii="Marianne" w:hAnsi="Marianne"/>
          <w:b/>
          <w:sz w:val="24"/>
          <w:szCs w:val="24"/>
          <w:u w:val="single"/>
        </w:rPr>
      </w:pPr>
    </w:p>
    <w:p w14:paraId="27A1D379" w14:textId="77777777" w:rsidR="00300DFD" w:rsidRPr="00070640" w:rsidRDefault="00300DFD" w:rsidP="00963D66">
      <w:pPr>
        <w:ind w:left="0"/>
        <w:jc w:val="center"/>
        <w:rPr>
          <w:rFonts w:ascii="Marianne" w:hAnsi="Marianne"/>
          <w:b/>
          <w:sz w:val="24"/>
          <w:szCs w:val="24"/>
          <w:u w:val="single"/>
        </w:rPr>
      </w:pPr>
    </w:p>
    <w:p w14:paraId="063A808F" w14:textId="77777777" w:rsidR="00300DFD" w:rsidRPr="00070640" w:rsidRDefault="00300DFD" w:rsidP="00963D66">
      <w:pPr>
        <w:pBdr>
          <w:top w:val="single" w:sz="4" w:space="1" w:color="auto"/>
          <w:left w:val="single" w:sz="4" w:space="4" w:color="auto"/>
          <w:bottom w:val="single" w:sz="4" w:space="1" w:color="auto"/>
          <w:right w:val="single" w:sz="4" w:space="4" w:color="auto"/>
        </w:pBdr>
        <w:ind w:left="0"/>
        <w:rPr>
          <w:rFonts w:ascii="Marianne" w:hAnsi="Marianne"/>
          <w:sz w:val="24"/>
          <w:szCs w:val="24"/>
          <w:u w:val="single"/>
        </w:rPr>
      </w:pPr>
      <w:r w:rsidRPr="00070640">
        <w:rPr>
          <w:rFonts w:ascii="Marianne" w:hAnsi="Marianne"/>
          <w:sz w:val="24"/>
          <w:szCs w:val="24"/>
          <w:u w:val="single"/>
        </w:rPr>
        <w:t>Objet du marché :</w:t>
      </w:r>
    </w:p>
    <w:p w14:paraId="0D6298E3" w14:textId="77777777" w:rsidR="00300DFD" w:rsidRPr="00070640" w:rsidRDefault="00300DFD" w:rsidP="00963D66">
      <w:pPr>
        <w:pBdr>
          <w:top w:val="single" w:sz="4" w:space="1" w:color="auto"/>
          <w:left w:val="single" w:sz="4" w:space="4" w:color="auto"/>
          <w:bottom w:val="single" w:sz="4" w:space="1" w:color="auto"/>
          <w:right w:val="single" w:sz="4" w:space="4" w:color="auto"/>
        </w:pBdr>
        <w:ind w:left="0"/>
        <w:jc w:val="center"/>
        <w:rPr>
          <w:rFonts w:ascii="Marianne" w:hAnsi="Marianne"/>
          <w:b/>
          <w:bCs/>
          <w:sz w:val="24"/>
          <w:szCs w:val="24"/>
        </w:rPr>
      </w:pPr>
      <w:bookmarkStart w:id="0" w:name="Objet_marché"/>
    </w:p>
    <w:p w14:paraId="1A8FF304" w14:textId="77777777" w:rsidR="00070640" w:rsidRPr="00070640" w:rsidRDefault="00070640" w:rsidP="00070640">
      <w:pPr>
        <w:pBdr>
          <w:top w:val="single" w:sz="4" w:space="1" w:color="auto"/>
          <w:left w:val="single" w:sz="4" w:space="4" w:color="auto"/>
          <w:bottom w:val="single" w:sz="4" w:space="1" w:color="auto"/>
          <w:right w:val="single" w:sz="4" w:space="4" w:color="auto"/>
        </w:pBdr>
        <w:ind w:left="0"/>
        <w:jc w:val="center"/>
        <w:rPr>
          <w:rFonts w:ascii="Marianne" w:hAnsi="Marianne"/>
          <w:b/>
          <w:bCs/>
          <w:sz w:val="24"/>
          <w:szCs w:val="24"/>
        </w:rPr>
      </w:pPr>
      <w:r w:rsidRPr="00070640">
        <w:rPr>
          <w:rFonts w:ascii="Marianne" w:hAnsi="Marianne"/>
          <w:b/>
          <w:bCs/>
          <w:sz w:val="24"/>
          <w:szCs w:val="24"/>
        </w:rPr>
        <w:t xml:space="preserve">ACCORD-CADRE DE DEPANNAGE MULTI-CORPS D’ETAT </w:t>
      </w:r>
    </w:p>
    <w:p w14:paraId="1F6A9CEC" w14:textId="77777777" w:rsidR="00070640" w:rsidRPr="00070640" w:rsidRDefault="00070640" w:rsidP="00070640">
      <w:pPr>
        <w:pBdr>
          <w:top w:val="single" w:sz="4" w:space="1" w:color="auto"/>
          <w:left w:val="single" w:sz="4" w:space="4" w:color="auto"/>
          <w:bottom w:val="single" w:sz="4" w:space="1" w:color="auto"/>
          <w:right w:val="single" w:sz="4" w:space="4" w:color="auto"/>
        </w:pBdr>
        <w:ind w:left="0"/>
        <w:jc w:val="center"/>
        <w:rPr>
          <w:rFonts w:ascii="Marianne" w:hAnsi="Marianne"/>
          <w:b/>
          <w:bCs/>
          <w:sz w:val="24"/>
          <w:szCs w:val="24"/>
        </w:rPr>
      </w:pPr>
      <w:r w:rsidRPr="00070640">
        <w:rPr>
          <w:rFonts w:ascii="Marianne" w:hAnsi="Marianne"/>
          <w:b/>
          <w:bCs/>
          <w:sz w:val="24"/>
          <w:szCs w:val="24"/>
        </w:rPr>
        <w:t xml:space="preserve">POUR LE TRAITEMENT DES PETITES INTERVENTIONS DE TYPE « SOS DEPANNAGE » </w:t>
      </w:r>
    </w:p>
    <w:p w14:paraId="2A5CCE9A" w14:textId="77777777" w:rsidR="00DA4A36" w:rsidRPr="00DA4A36" w:rsidRDefault="00DA4A36" w:rsidP="00DA4A36">
      <w:pPr>
        <w:pBdr>
          <w:top w:val="single" w:sz="4" w:space="1" w:color="auto"/>
          <w:left w:val="single" w:sz="4" w:space="4" w:color="auto"/>
          <w:bottom w:val="single" w:sz="4" w:space="1" w:color="auto"/>
          <w:right w:val="single" w:sz="4" w:space="4" w:color="auto"/>
        </w:pBdr>
        <w:ind w:left="0"/>
        <w:jc w:val="center"/>
        <w:rPr>
          <w:rFonts w:ascii="Marianne" w:hAnsi="Marianne"/>
          <w:b/>
          <w:bCs/>
          <w:sz w:val="24"/>
          <w:szCs w:val="24"/>
        </w:rPr>
      </w:pPr>
      <w:r w:rsidRPr="00DA4A36">
        <w:rPr>
          <w:rFonts w:ascii="Marianne" w:hAnsi="Marianne"/>
          <w:b/>
          <w:bCs/>
          <w:sz w:val="24"/>
          <w:szCs w:val="24"/>
        </w:rPr>
        <w:t>AVEC MISE EN PLACE D’UNE ASTREINTE HORS HEURES ET JOURS ŒUVRES</w:t>
      </w:r>
    </w:p>
    <w:p w14:paraId="456EA8CF" w14:textId="0CE06402" w:rsidR="00DA4A36" w:rsidRPr="00DA4A36" w:rsidRDefault="00DA4A36" w:rsidP="00DA4A36">
      <w:pPr>
        <w:pBdr>
          <w:top w:val="single" w:sz="4" w:space="1" w:color="auto"/>
          <w:left w:val="single" w:sz="4" w:space="4" w:color="auto"/>
          <w:bottom w:val="single" w:sz="4" w:space="1" w:color="auto"/>
          <w:right w:val="single" w:sz="4" w:space="4" w:color="auto"/>
        </w:pBdr>
        <w:ind w:left="0"/>
        <w:jc w:val="center"/>
        <w:rPr>
          <w:rFonts w:ascii="Marianne" w:hAnsi="Marianne"/>
          <w:b/>
          <w:bCs/>
          <w:sz w:val="24"/>
          <w:szCs w:val="24"/>
        </w:rPr>
      </w:pPr>
      <w:r w:rsidRPr="00DA4A36">
        <w:rPr>
          <w:rFonts w:ascii="Marianne" w:hAnsi="Marianne"/>
          <w:b/>
          <w:bCs/>
          <w:sz w:val="24"/>
          <w:szCs w:val="24"/>
        </w:rPr>
        <w:t xml:space="preserve">POUR LA BASE DE DEFENSE DE </w:t>
      </w:r>
      <w:r w:rsidR="00C208DD" w:rsidRPr="00C208DD">
        <w:rPr>
          <w:rFonts w:ascii="Marianne" w:hAnsi="Marianne"/>
          <w:b/>
          <w:bCs/>
          <w:sz w:val="24"/>
          <w:szCs w:val="24"/>
        </w:rPr>
        <w:t>GRENOBLE – ANNECY – CHAMBERY - GAP – SAINT-CHRISTOL</w:t>
      </w:r>
      <w:bookmarkStart w:id="1" w:name="_GoBack"/>
      <w:bookmarkEnd w:id="1"/>
    </w:p>
    <w:p w14:paraId="414EF640" w14:textId="77777777" w:rsidR="00DA4A36" w:rsidRPr="00DA4A36" w:rsidRDefault="00DA4A36" w:rsidP="00DA4A36">
      <w:pPr>
        <w:pBdr>
          <w:top w:val="single" w:sz="4" w:space="1" w:color="auto"/>
          <w:left w:val="single" w:sz="4" w:space="4" w:color="auto"/>
          <w:bottom w:val="single" w:sz="4" w:space="1" w:color="auto"/>
          <w:right w:val="single" w:sz="4" w:space="4" w:color="auto"/>
        </w:pBdr>
        <w:ind w:left="0"/>
        <w:jc w:val="center"/>
        <w:rPr>
          <w:rFonts w:ascii="Marianne" w:hAnsi="Marianne"/>
          <w:b/>
          <w:bCs/>
          <w:sz w:val="24"/>
          <w:szCs w:val="24"/>
        </w:rPr>
      </w:pPr>
    </w:p>
    <w:p w14:paraId="5812D39D" w14:textId="4C30019D" w:rsidR="00070640" w:rsidRDefault="00DA4A36" w:rsidP="00DA4A36">
      <w:pPr>
        <w:pBdr>
          <w:top w:val="single" w:sz="4" w:space="1" w:color="auto"/>
          <w:left w:val="single" w:sz="4" w:space="4" w:color="auto"/>
          <w:bottom w:val="single" w:sz="4" w:space="1" w:color="auto"/>
          <w:right w:val="single" w:sz="4" w:space="4" w:color="auto"/>
        </w:pBdr>
        <w:ind w:left="0"/>
        <w:rPr>
          <w:rFonts w:ascii="Marianne" w:hAnsi="Marianne"/>
          <w:b/>
          <w:bCs/>
          <w:sz w:val="24"/>
          <w:szCs w:val="24"/>
        </w:rPr>
      </w:pPr>
      <w:r w:rsidRPr="00DA4A36">
        <w:rPr>
          <w:rFonts w:ascii="Marianne" w:hAnsi="Marianne"/>
          <w:b/>
          <w:bCs/>
          <w:sz w:val="24"/>
          <w:szCs w:val="24"/>
        </w:rPr>
        <w:t>Département concerné :</w:t>
      </w:r>
      <w:r w:rsidRPr="00DA4A36">
        <w:rPr>
          <w:rFonts w:ascii="Marianne" w:hAnsi="Marianne"/>
          <w:b/>
          <w:bCs/>
          <w:sz w:val="24"/>
          <w:szCs w:val="24"/>
        </w:rPr>
        <w:tab/>
        <w:t>ISERE (38)</w:t>
      </w:r>
    </w:p>
    <w:p w14:paraId="16E67011" w14:textId="77777777" w:rsidR="00DA4A36" w:rsidRPr="00070640" w:rsidRDefault="00DA4A36" w:rsidP="00DA4A36">
      <w:pPr>
        <w:pBdr>
          <w:top w:val="single" w:sz="4" w:space="1" w:color="auto"/>
          <w:left w:val="single" w:sz="4" w:space="4" w:color="auto"/>
          <w:bottom w:val="single" w:sz="4" w:space="1" w:color="auto"/>
          <w:right w:val="single" w:sz="4" w:space="4" w:color="auto"/>
        </w:pBdr>
        <w:ind w:left="0"/>
        <w:jc w:val="center"/>
        <w:rPr>
          <w:rFonts w:ascii="Marianne" w:hAnsi="Marianne"/>
          <w:b/>
          <w:bCs/>
          <w:sz w:val="24"/>
          <w:szCs w:val="24"/>
        </w:rPr>
      </w:pPr>
    </w:p>
    <w:bookmarkEnd w:id="0"/>
    <w:p w14:paraId="482C54D8" w14:textId="77777777" w:rsidR="0024283F" w:rsidRPr="00261243" w:rsidRDefault="00993EF7" w:rsidP="00261243">
      <w:pPr>
        <w:pStyle w:val="En-tte"/>
        <w:tabs>
          <w:tab w:val="clear" w:pos="4536"/>
          <w:tab w:val="clear" w:pos="9072"/>
        </w:tabs>
        <w:ind w:left="0"/>
        <w:jc w:val="both"/>
        <w:rPr>
          <w:rFonts w:cs="Arial"/>
        </w:rPr>
      </w:pPr>
      <w:r w:rsidRPr="00261243">
        <w:rPr>
          <w:rFonts w:cs="Arial"/>
        </w:rPr>
        <w:br w:type="page"/>
      </w:r>
    </w:p>
    <w:p w14:paraId="67BFB8EF" w14:textId="77777777" w:rsidR="0024283F" w:rsidRPr="00261243" w:rsidRDefault="0024283F" w:rsidP="00261243">
      <w:pPr>
        <w:pStyle w:val="En-tte"/>
        <w:tabs>
          <w:tab w:val="clear" w:pos="4536"/>
          <w:tab w:val="clear" w:pos="9072"/>
        </w:tabs>
        <w:ind w:left="0"/>
        <w:jc w:val="both"/>
        <w:rPr>
          <w:rFonts w:cs="Arial"/>
        </w:rPr>
      </w:pPr>
    </w:p>
    <w:p w14:paraId="41269A31" w14:textId="77777777" w:rsidR="0024283F" w:rsidRPr="00261243" w:rsidRDefault="0024283F" w:rsidP="00261243">
      <w:pPr>
        <w:pStyle w:val="En-tte"/>
        <w:tabs>
          <w:tab w:val="clear" w:pos="4536"/>
          <w:tab w:val="clear" w:pos="9072"/>
        </w:tabs>
        <w:ind w:left="0"/>
        <w:jc w:val="both"/>
        <w:rPr>
          <w:rFonts w:cs="Arial"/>
        </w:rPr>
      </w:pPr>
    </w:p>
    <w:p w14:paraId="00F61CD3" w14:textId="77777777" w:rsidR="0024283F" w:rsidRPr="00261243" w:rsidRDefault="0024283F" w:rsidP="00261243">
      <w:pPr>
        <w:pStyle w:val="En-tte"/>
        <w:tabs>
          <w:tab w:val="clear" w:pos="4536"/>
          <w:tab w:val="clear" w:pos="9072"/>
        </w:tabs>
        <w:ind w:left="0"/>
        <w:jc w:val="both"/>
        <w:rPr>
          <w:rFonts w:cs="Arial"/>
        </w:rPr>
      </w:pPr>
    </w:p>
    <w:p w14:paraId="7CBC8804" w14:textId="77777777" w:rsidR="0024283F" w:rsidRPr="00261243" w:rsidRDefault="0024283F" w:rsidP="00261243">
      <w:pPr>
        <w:pStyle w:val="En-tte"/>
        <w:tabs>
          <w:tab w:val="clear" w:pos="4536"/>
          <w:tab w:val="clear" w:pos="9072"/>
        </w:tabs>
        <w:ind w:left="0"/>
        <w:jc w:val="both"/>
        <w:rPr>
          <w:rFonts w:cs="Arial"/>
        </w:rPr>
      </w:pPr>
    </w:p>
    <w:p w14:paraId="67BAF897" w14:textId="77777777" w:rsidR="0024283F" w:rsidRPr="00261243" w:rsidRDefault="0024283F" w:rsidP="00261243">
      <w:pPr>
        <w:pStyle w:val="En-tte"/>
        <w:tabs>
          <w:tab w:val="clear" w:pos="4536"/>
          <w:tab w:val="clear" w:pos="9072"/>
        </w:tabs>
        <w:ind w:left="0"/>
        <w:jc w:val="both"/>
        <w:rPr>
          <w:rFonts w:cs="Arial"/>
        </w:rPr>
      </w:pPr>
    </w:p>
    <w:p w14:paraId="0ADF96E5" w14:textId="77777777" w:rsidR="00993EF7" w:rsidRPr="00261243" w:rsidRDefault="009C75FB" w:rsidP="00261243">
      <w:pPr>
        <w:pStyle w:val="En-tte"/>
        <w:tabs>
          <w:tab w:val="clear" w:pos="4536"/>
          <w:tab w:val="clear" w:pos="9072"/>
        </w:tabs>
        <w:ind w:left="0"/>
        <w:jc w:val="both"/>
        <w:rPr>
          <w:rFonts w:cs="Arial"/>
          <w:b/>
          <w:bCs/>
          <w:sz w:val="28"/>
          <w:szCs w:val="28"/>
        </w:rPr>
      </w:pPr>
      <w:r w:rsidRPr="00261243">
        <w:rPr>
          <w:rFonts w:cs="Arial"/>
          <w:b/>
          <w:sz w:val="28"/>
          <w:szCs w:val="28"/>
        </w:rPr>
        <w:t>SOMMAIRE</w:t>
      </w:r>
    </w:p>
    <w:p w14:paraId="3EAC8118" w14:textId="77777777" w:rsidR="00993EF7" w:rsidRPr="00261243" w:rsidRDefault="00993EF7" w:rsidP="00261243">
      <w:pPr>
        <w:ind w:left="0"/>
        <w:jc w:val="both"/>
        <w:rPr>
          <w:rFonts w:cs="Arial"/>
          <w:sz w:val="24"/>
        </w:rPr>
      </w:pPr>
    </w:p>
    <w:p w14:paraId="5A969B6B" w14:textId="4094D533" w:rsidR="00985991" w:rsidRDefault="00225397">
      <w:pPr>
        <w:pStyle w:val="TM1"/>
        <w:tabs>
          <w:tab w:val="left" w:pos="984"/>
        </w:tabs>
        <w:rPr>
          <w:rFonts w:asciiTheme="minorHAnsi" w:eastAsiaTheme="minorEastAsia" w:hAnsiTheme="minorHAnsi" w:cstheme="minorBidi"/>
          <w:b w:val="0"/>
          <w:caps w:val="0"/>
          <w:szCs w:val="22"/>
          <w:u w:val="none"/>
        </w:rPr>
      </w:pPr>
      <w:r w:rsidRPr="00261243">
        <w:rPr>
          <w:rFonts w:ascii="Arial" w:hAnsi="Arial" w:cs="Arial"/>
          <w:sz w:val="24"/>
        </w:rPr>
        <w:fldChar w:fldCharType="begin"/>
      </w:r>
      <w:r w:rsidRPr="00261243">
        <w:rPr>
          <w:rFonts w:ascii="Arial" w:hAnsi="Arial" w:cs="Arial"/>
          <w:sz w:val="24"/>
        </w:rPr>
        <w:instrText xml:space="preserve"> TOC \o "1-3" \h \z \u </w:instrText>
      </w:r>
      <w:r w:rsidRPr="00261243">
        <w:rPr>
          <w:rFonts w:ascii="Arial" w:hAnsi="Arial" w:cs="Arial"/>
          <w:sz w:val="24"/>
        </w:rPr>
        <w:fldChar w:fldCharType="separate"/>
      </w:r>
      <w:hyperlink w:anchor="_Toc216874346" w:history="1">
        <w:r w:rsidR="00985991" w:rsidRPr="00E573D7">
          <w:rPr>
            <w:rStyle w:val="Lienhypertexte"/>
            <w:rFonts w:ascii="Marianne" w:hAnsi="Marianne" w:cs="Arial"/>
          </w:rPr>
          <w:t>Item 1.</w:t>
        </w:r>
        <w:r w:rsidR="00985991">
          <w:rPr>
            <w:rFonts w:asciiTheme="minorHAnsi" w:eastAsiaTheme="minorEastAsia" w:hAnsiTheme="minorHAnsi" w:cstheme="minorBidi"/>
            <w:b w:val="0"/>
            <w:caps w:val="0"/>
            <w:szCs w:val="22"/>
            <w:u w:val="none"/>
          </w:rPr>
          <w:tab/>
        </w:r>
        <w:r w:rsidR="00985991" w:rsidRPr="00E573D7">
          <w:rPr>
            <w:rStyle w:val="Lienhypertexte"/>
            <w:rFonts w:ascii="Marianne" w:hAnsi="Marianne" w:cs="Arial"/>
            <w:bCs/>
          </w:rPr>
          <w:t>Appropriation de la mission (</w:t>
        </w:r>
        <w:r w:rsidR="00985991" w:rsidRPr="00E573D7">
          <w:rPr>
            <w:rStyle w:val="Lienhypertexte"/>
            <w:rFonts w:ascii="Marianne" w:hAnsi="Marianne" w:cs="Arial"/>
            <w:i/>
          </w:rPr>
          <w:t>note sur 4 points)</w:t>
        </w:r>
        <w:r w:rsidR="00985991">
          <w:rPr>
            <w:webHidden/>
          </w:rPr>
          <w:tab/>
        </w:r>
        <w:r w:rsidR="00985991">
          <w:rPr>
            <w:webHidden/>
          </w:rPr>
          <w:fldChar w:fldCharType="begin"/>
        </w:r>
        <w:r w:rsidR="00985991">
          <w:rPr>
            <w:webHidden/>
          </w:rPr>
          <w:instrText xml:space="preserve"> PAGEREF _Toc216874346 \h </w:instrText>
        </w:r>
        <w:r w:rsidR="00985991">
          <w:rPr>
            <w:webHidden/>
          </w:rPr>
        </w:r>
        <w:r w:rsidR="00985991">
          <w:rPr>
            <w:webHidden/>
          </w:rPr>
          <w:fldChar w:fldCharType="separate"/>
        </w:r>
        <w:r w:rsidR="00985991">
          <w:rPr>
            <w:webHidden/>
          </w:rPr>
          <w:t>3</w:t>
        </w:r>
        <w:r w:rsidR="00985991">
          <w:rPr>
            <w:webHidden/>
          </w:rPr>
          <w:fldChar w:fldCharType="end"/>
        </w:r>
      </w:hyperlink>
    </w:p>
    <w:p w14:paraId="5ED53FA5" w14:textId="0F2B4378" w:rsidR="00985991" w:rsidRDefault="00604568">
      <w:pPr>
        <w:pStyle w:val="TM1"/>
        <w:tabs>
          <w:tab w:val="left" w:pos="1014"/>
        </w:tabs>
        <w:rPr>
          <w:rFonts w:asciiTheme="minorHAnsi" w:eastAsiaTheme="minorEastAsia" w:hAnsiTheme="minorHAnsi" w:cstheme="minorBidi"/>
          <w:b w:val="0"/>
          <w:caps w:val="0"/>
          <w:szCs w:val="22"/>
          <w:u w:val="none"/>
        </w:rPr>
      </w:pPr>
      <w:hyperlink w:anchor="_Toc216874347" w:history="1">
        <w:r w:rsidR="00985991" w:rsidRPr="00E573D7">
          <w:rPr>
            <w:rStyle w:val="Lienhypertexte"/>
            <w:rFonts w:ascii="Marianne" w:hAnsi="Marianne" w:cs="Arial"/>
            <w:bCs/>
          </w:rPr>
          <w:t>Item 2.</w:t>
        </w:r>
        <w:r w:rsidR="00985991">
          <w:rPr>
            <w:rFonts w:asciiTheme="minorHAnsi" w:eastAsiaTheme="minorEastAsia" w:hAnsiTheme="minorHAnsi" w:cstheme="minorBidi"/>
            <w:b w:val="0"/>
            <w:caps w:val="0"/>
            <w:szCs w:val="22"/>
            <w:u w:val="none"/>
          </w:rPr>
          <w:tab/>
        </w:r>
        <w:r w:rsidR="00985991" w:rsidRPr="00E573D7">
          <w:rPr>
            <w:rStyle w:val="Lienhypertexte"/>
            <w:rFonts w:ascii="Marianne" w:hAnsi="Marianne" w:cs="Arial"/>
            <w:bCs/>
          </w:rPr>
          <w:t xml:space="preserve">Moyens humains dédiés à la mission </w:t>
        </w:r>
        <w:r w:rsidR="00985991" w:rsidRPr="00E573D7">
          <w:rPr>
            <w:rStyle w:val="Lienhypertexte"/>
            <w:rFonts w:ascii="Marianne" w:hAnsi="Marianne" w:cs="Arial"/>
            <w:bCs/>
            <w:i/>
          </w:rPr>
          <w:t>(note sur 16 points)</w:t>
        </w:r>
        <w:r w:rsidR="00985991">
          <w:rPr>
            <w:webHidden/>
          </w:rPr>
          <w:tab/>
        </w:r>
        <w:r w:rsidR="00985991">
          <w:rPr>
            <w:webHidden/>
          </w:rPr>
          <w:fldChar w:fldCharType="begin"/>
        </w:r>
        <w:r w:rsidR="00985991">
          <w:rPr>
            <w:webHidden/>
          </w:rPr>
          <w:instrText xml:space="preserve"> PAGEREF _Toc216874347 \h </w:instrText>
        </w:r>
        <w:r w:rsidR="00985991">
          <w:rPr>
            <w:webHidden/>
          </w:rPr>
        </w:r>
        <w:r w:rsidR="00985991">
          <w:rPr>
            <w:webHidden/>
          </w:rPr>
          <w:fldChar w:fldCharType="separate"/>
        </w:r>
        <w:r w:rsidR="00985991">
          <w:rPr>
            <w:webHidden/>
          </w:rPr>
          <w:t>3</w:t>
        </w:r>
        <w:r w:rsidR="00985991">
          <w:rPr>
            <w:webHidden/>
          </w:rPr>
          <w:fldChar w:fldCharType="end"/>
        </w:r>
      </w:hyperlink>
    </w:p>
    <w:p w14:paraId="35F78CBC" w14:textId="5EEAFF1A" w:rsidR="00985991" w:rsidRDefault="00604568">
      <w:pPr>
        <w:pStyle w:val="TM1"/>
        <w:tabs>
          <w:tab w:val="left" w:pos="1014"/>
        </w:tabs>
        <w:rPr>
          <w:rFonts w:asciiTheme="minorHAnsi" w:eastAsiaTheme="minorEastAsia" w:hAnsiTheme="minorHAnsi" w:cstheme="minorBidi"/>
          <w:b w:val="0"/>
          <w:caps w:val="0"/>
          <w:szCs w:val="22"/>
          <w:u w:val="none"/>
        </w:rPr>
      </w:pPr>
      <w:hyperlink w:anchor="_Toc216874348" w:history="1">
        <w:r w:rsidR="00985991" w:rsidRPr="00E573D7">
          <w:rPr>
            <w:rStyle w:val="Lienhypertexte"/>
            <w:rFonts w:ascii="Marianne" w:hAnsi="Marianne" w:cs="Arial"/>
            <w:bCs/>
          </w:rPr>
          <w:t>Item 3.</w:t>
        </w:r>
        <w:r w:rsidR="00985991">
          <w:rPr>
            <w:rFonts w:asciiTheme="minorHAnsi" w:eastAsiaTheme="minorEastAsia" w:hAnsiTheme="minorHAnsi" w:cstheme="minorBidi"/>
            <w:b w:val="0"/>
            <w:caps w:val="0"/>
            <w:szCs w:val="22"/>
            <w:u w:val="none"/>
          </w:rPr>
          <w:tab/>
        </w:r>
        <w:r w:rsidR="00985991" w:rsidRPr="00E573D7">
          <w:rPr>
            <w:rStyle w:val="Lienhypertexte"/>
            <w:rFonts w:ascii="Marianne" w:hAnsi="Marianne" w:cs="Arial"/>
            <w:bCs/>
          </w:rPr>
          <w:t xml:space="preserve">Moyens matÉriels dÉdiÉs a la mission </w:t>
        </w:r>
        <w:r w:rsidR="00985991" w:rsidRPr="00E573D7">
          <w:rPr>
            <w:rStyle w:val="Lienhypertexte"/>
            <w:rFonts w:ascii="Marianne" w:hAnsi="Marianne" w:cs="Arial"/>
            <w:bCs/>
            <w:i/>
          </w:rPr>
          <w:t>(note sur 4 points)</w:t>
        </w:r>
        <w:r w:rsidR="00985991">
          <w:rPr>
            <w:webHidden/>
          </w:rPr>
          <w:tab/>
        </w:r>
        <w:r w:rsidR="00985991">
          <w:rPr>
            <w:webHidden/>
          </w:rPr>
          <w:fldChar w:fldCharType="begin"/>
        </w:r>
        <w:r w:rsidR="00985991">
          <w:rPr>
            <w:webHidden/>
          </w:rPr>
          <w:instrText xml:space="preserve"> PAGEREF _Toc216874348 \h </w:instrText>
        </w:r>
        <w:r w:rsidR="00985991">
          <w:rPr>
            <w:webHidden/>
          </w:rPr>
        </w:r>
        <w:r w:rsidR="00985991">
          <w:rPr>
            <w:webHidden/>
          </w:rPr>
          <w:fldChar w:fldCharType="separate"/>
        </w:r>
        <w:r w:rsidR="00985991">
          <w:rPr>
            <w:webHidden/>
          </w:rPr>
          <w:t>3</w:t>
        </w:r>
        <w:r w:rsidR="00985991">
          <w:rPr>
            <w:webHidden/>
          </w:rPr>
          <w:fldChar w:fldCharType="end"/>
        </w:r>
      </w:hyperlink>
    </w:p>
    <w:p w14:paraId="74DEE26F" w14:textId="595BC3DA" w:rsidR="00985991" w:rsidRDefault="00604568">
      <w:pPr>
        <w:pStyle w:val="TM1"/>
        <w:tabs>
          <w:tab w:val="left" w:pos="1014"/>
        </w:tabs>
        <w:rPr>
          <w:rFonts w:asciiTheme="minorHAnsi" w:eastAsiaTheme="minorEastAsia" w:hAnsiTheme="minorHAnsi" w:cstheme="minorBidi"/>
          <w:b w:val="0"/>
          <w:caps w:val="0"/>
          <w:szCs w:val="22"/>
          <w:u w:val="none"/>
        </w:rPr>
      </w:pPr>
      <w:hyperlink w:anchor="_Toc216874349" w:history="1">
        <w:r w:rsidR="00985991" w:rsidRPr="00E573D7">
          <w:rPr>
            <w:rStyle w:val="Lienhypertexte"/>
            <w:rFonts w:ascii="Marianne" w:hAnsi="Marianne" w:cs="Arial"/>
            <w:bCs/>
          </w:rPr>
          <w:t>Item 4.</w:t>
        </w:r>
        <w:r w:rsidR="00985991">
          <w:rPr>
            <w:rFonts w:asciiTheme="minorHAnsi" w:eastAsiaTheme="minorEastAsia" w:hAnsiTheme="minorHAnsi" w:cstheme="minorBidi"/>
            <w:b w:val="0"/>
            <w:caps w:val="0"/>
            <w:szCs w:val="22"/>
            <w:u w:val="none"/>
          </w:rPr>
          <w:tab/>
        </w:r>
        <w:r w:rsidR="00985991" w:rsidRPr="00E573D7">
          <w:rPr>
            <w:rStyle w:val="Lienhypertexte"/>
            <w:rFonts w:ascii="Marianne" w:hAnsi="Marianne" w:cs="Arial"/>
            <w:bCs/>
          </w:rPr>
          <w:t xml:space="preserve">Continuité de service </w:t>
        </w:r>
        <w:r w:rsidR="00985991" w:rsidRPr="00E573D7">
          <w:rPr>
            <w:rStyle w:val="Lienhypertexte"/>
            <w:rFonts w:ascii="Marianne" w:hAnsi="Marianne" w:cs="Arial"/>
            <w:bCs/>
            <w:i/>
          </w:rPr>
          <w:t>(note sur 5 points)</w:t>
        </w:r>
        <w:r w:rsidR="00985991">
          <w:rPr>
            <w:webHidden/>
          </w:rPr>
          <w:tab/>
        </w:r>
        <w:r w:rsidR="00985991">
          <w:rPr>
            <w:webHidden/>
          </w:rPr>
          <w:fldChar w:fldCharType="begin"/>
        </w:r>
        <w:r w:rsidR="00985991">
          <w:rPr>
            <w:webHidden/>
          </w:rPr>
          <w:instrText xml:space="preserve"> PAGEREF _Toc216874349 \h </w:instrText>
        </w:r>
        <w:r w:rsidR="00985991">
          <w:rPr>
            <w:webHidden/>
          </w:rPr>
        </w:r>
        <w:r w:rsidR="00985991">
          <w:rPr>
            <w:webHidden/>
          </w:rPr>
          <w:fldChar w:fldCharType="separate"/>
        </w:r>
        <w:r w:rsidR="00985991">
          <w:rPr>
            <w:webHidden/>
          </w:rPr>
          <w:t>3</w:t>
        </w:r>
        <w:r w:rsidR="00985991">
          <w:rPr>
            <w:webHidden/>
          </w:rPr>
          <w:fldChar w:fldCharType="end"/>
        </w:r>
      </w:hyperlink>
    </w:p>
    <w:p w14:paraId="25A1A9DF" w14:textId="01E46EC6" w:rsidR="00985991" w:rsidRDefault="00604568">
      <w:pPr>
        <w:pStyle w:val="TM1"/>
        <w:tabs>
          <w:tab w:val="left" w:pos="1014"/>
        </w:tabs>
        <w:rPr>
          <w:rFonts w:asciiTheme="minorHAnsi" w:eastAsiaTheme="minorEastAsia" w:hAnsiTheme="minorHAnsi" w:cstheme="minorBidi"/>
          <w:b w:val="0"/>
          <w:caps w:val="0"/>
          <w:szCs w:val="22"/>
          <w:u w:val="none"/>
        </w:rPr>
      </w:pPr>
      <w:hyperlink w:anchor="_Toc216874350" w:history="1">
        <w:r w:rsidR="00985991" w:rsidRPr="00E573D7">
          <w:rPr>
            <w:rStyle w:val="Lienhypertexte"/>
            <w:rFonts w:ascii="Marianne" w:hAnsi="Marianne" w:cs="Arial"/>
            <w:bCs/>
          </w:rPr>
          <w:t>Item 5.</w:t>
        </w:r>
        <w:r w:rsidR="00985991">
          <w:rPr>
            <w:rFonts w:asciiTheme="minorHAnsi" w:eastAsiaTheme="minorEastAsia" w:hAnsiTheme="minorHAnsi" w:cstheme="minorBidi"/>
            <w:b w:val="0"/>
            <w:caps w:val="0"/>
            <w:szCs w:val="22"/>
            <w:u w:val="none"/>
          </w:rPr>
          <w:tab/>
        </w:r>
        <w:r w:rsidR="00985991" w:rsidRPr="00E573D7">
          <w:rPr>
            <w:rStyle w:val="Lienhypertexte"/>
            <w:rFonts w:ascii="Marianne" w:hAnsi="Marianne" w:cs="Arial"/>
            <w:bCs/>
          </w:rPr>
          <w:t xml:space="preserve">Volant d’atelier </w:t>
        </w:r>
        <w:r w:rsidR="00985991" w:rsidRPr="00E573D7">
          <w:rPr>
            <w:rStyle w:val="Lienhypertexte"/>
            <w:rFonts w:ascii="Marianne" w:hAnsi="Marianne" w:cs="Arial"/>
            <w:bCs/>
            <w:i/>
          </w:rPr>
          <w:t>(note sur 4 points)</w:t>
        </w:r>
        <w:r w:rsidR="00985991">
          <w:rPr>
            <w:webHidden/>
          </w:rPr>
          <w:tab/>
        </w:r>
        <w:r w:rsidR="00985991">
          <w:rPr>
            <w:webHidden/>
          </w:rPr>
          <w:fldChar w:fldCharType="begin"/>
        </w:r>
        <w:r w:rsidR="00985991">
          <w:rPr>
            <w:webHidden/>
          </w:rPr>
          <w:instrText xml:space="preserve"> PAGEREF _Toc216874350 \h </w:instrText>
        </w:r>
        <w:r w:rsidR="00985991">
          <w:rPr>
            <w:webHidden/>
          </w:rPr>
        </w:r>
        <w:r w:rsidR="00985991">
          <w:rPr>
            <w:webHidden/>
          </w:rPr>
          <w:fldChar w:fldCharType="separate"/>
        </w:r>
        <w:r w:rsidR="00985991">
          <w:rPr>
            <w:webHidden/>
          </w:rPr>
          <w:t>3</w:t>
        </w:r>
        <w:r w:rsidR="00985991">
          <w:rPr>
            <w:webHidden/>
          </w:rPr>
          <w:fldChar w:fldCharType="end"/>
        </w:r>
      </w:hyperlink>
    </w:p>
    <w:p w14:paraId="45FE9911" w14:textId="2331DD1A" w:rsidR="00985991" w:rsidRDefault="00604568">
      <w:pPr>
        <w:pStyle w:val="TM1"/>
        <w:tabs>
          <w:tab w:val="left" w:pos="1014"/>
        </w:tabs>
        <w:rPr>
          <w:rFonts w:asciiTheme="minorHAnsi" w:eastAsiaTheme="minorEastAsia" w:hAnsiTheme="minorHAnsi" w:cstheme="minorBidi"/>
          <w:b w:val="0"/>
          <w:caps w:val="0"/>
          <w:szCs w:val="22"/>
          <w:u w:val="none"/>
        </w:rPr>
      </w:pPr>
      <w:hyperlink w:anchor="_Toc216874351" w:history="1">
        <w:r w:rsidR="00985991" w:rsidRPr="00E573D7">
          <w:rPr>
            <w:rStyle w:val="Lienhypertexte"/>
            <w:rFonts w:ascii="Marianne" w:hAnsi="Marianne" w:cs="Arial"/>
            <w:bCs/>
          </w:rPr>
          <w:t>Item 6.</w:t>
        </w:r>
        <w:r w:rsidR="00985991">
          <w:rPr>
            <w:rFonts w:asciiTheme="minorHAnsi" w:eastAsiaTheme="minorEastAsia" w:hAnsiTheme="minorHAnsi" w:cstheme="minorBidi"/>
            <w:b w:val="0"/>
            <w:caps w:val="0"/>
            <w:szCs w:val="22"/>
            <w:u w:val="none"/>
          </w:rPr>
          <w:tab/>
        </w:r>
        <w:r w:rsidR="00985991" w:rsidRPr="00E573D7">
          <w:rPr>
            <w:rStyle w:val="Lienhypertexte"/>
            <w:rFonts w:ascii="Marianne" w:hAnsi="Marianne" w:cs="Arial"/>
            <w:bCs/>
          </w:rPr>
          <w:t xml:space="preserve">Sécurité </w:t>
        </w:r>
        <w:r w:rsidR="00985991" w:rsidRPr="00E573D7">
          <w:rPr>
            <w:rStyle w:val="Lienhypertexte"/>
            <w:rFonts w:ascii="Marianne" w:hAnsi="Marianne" w:cs="Arial"/>
            <w:bCs/>
            <w:i/>
          </w:rPr>
          <w:t>(note sur 2 points)</w:t>
        </w:r>
        <w:r w:rsidR="00985991">
          <w:rPr>
            <w:webHidden/>
          </w:rPr>
          <w:tab/>
        </w:r>
        <w:r w:rsidR="00985991">
          <w:rPr>
            <w:webHidden/>
          </w:rPr>
          <w:fldChar w:fldCharType="begin"/>
        </w:r>
        <w:r w:rsidR="00985991">
          <w:rPr>
            <w:webHidden/>
          </w:rPr>
          <w:instrText xml:space="preserve"> PAGEREF _Toc216874351 \h </w:instrText>
        </w:r>
        <w:r w:rsidR="00985991">
          <w:rPr>
            <w:webHidden/>
          </w:rPr>
        </w:r>
        <w:r w:rsidR="00985991">
          <w:rPr>
            <w:webHidden/>
          </w:rPr>
          <w:fldChar w:fldCharType="separate"/>
        </w:r>
        <w:r w:rsidR="00985991">
          <w:rPr>
            <w:webHidden/>
          </w:rPr>
          <w:t>4</w:t>
        </w:r>
        <w:r w:rsidR="00985991">
          <w:rPr>
            <w:webHidden/>
          </w:rPr>
          <w:fldChar w:fldCharType="end"/>
        </w:r>
      </w:hyperlink>
    </w:p>
    <w:p w14:paraId="4AA07B0C" w14:textId="5F5BAA06" w:rsidR="00993EF7" w:rsidRPr="00261243" w:rsidRDefault="00225397" w:rsidP="00963D66">
      <w:pPr>
        <w:ind w:left="0"/>
        <w:jc w:val="both"/>
        <w:rPr>
          <w:rFonts w:cs="Arial"/>
          <w:sz w:val="24"/>
        </w:rPr>
      </w:pPr>
      <w:r w:rsidRPr="00261243">
        <w:rPr>
          <w:rFonts w:cs="Arial"/>
          <w:sz w:val="24"/>
        </w:rPr>
        <w:fldChar w:fldCharType="end"/>
      </w:r>
    </w:p>
    <w:p w14:paraId="099D6038" w14:textId="77777777" w:rsidR="009C75FB" w:rsidRPr="00070640" w:rsidRDefault="009C75FB" w:rsidP="00261243">
      <w:pPr>
        <w:pBdr>
          <w:top w:val="single" w:sz="4" w:space="1" w:color="auto"/>
          <w:left w:val="single" w:sz="4" w:space="4" w:color="auto"/>
          <w:bottom w:val="single" w:sz="4" w:space="1" w:color="auto"/>
          <w:right w:val="single" w:sz="4" w:space="4" w:color="auto"/>
        </w:pBdr>
        <w:spacing w:before="120"/>
        <w:ind w:left="0"/>
        <w:jc w:val="center"/>
        <w:rPr>
          <w:rFonts w:ascii="Marianne" w:hAnsi="Marianne" w:cs="Arial"/>
          <w:b/>
          <w:sz w:val="28"/>
        </w:rPr>
      </w:pPr>
      <w:r w:rsidRPr="00261243">
        <w:rPr>
          <w:rFonts w:cs="Arial"/>
          <w:sz w:val="24"/>
        </w:rPr>
        <w:br w:type="page"/>
      </w:r>
      <w:r w:rsidRPr="00070640">
        <w:rPr>
          <w:rFonts w:ascii="Marianne" w:hAnsi="Marianne" w:cs="Arial"/>
          <w:b/>
          <w:sz w:val="28"/>
        </w:rPr>
        <w:lastRenderedPageBreak/>
        <w:t>CADRE OBLIGATOIRE DU MEMOIRE TECHNIQUE</w:t>
      </w:r>
    </w:p>
    <w:p w14:paraId="7580FB30" w14:textId="77777777" w:rsidR="009C75FB" w:rsidRPr="00070640" w:rsidRDefault="009C75FB" w:rsidP="00261243">
      <w:pPr>
        <w:ind w:left="0"/>
        <w:jc w:val="both"/>
        <w:rPr>
          <w:rFonts w:ascii="Marianne" w:hAnsi="Marianne" w:cs="Arial"/>
          <w:sz w:val="24"/>
        </w:rPr>
      </w:pPr>
    </w:p>
    <w:p w14:paraId="70315F23" w14:textId="77777777" w:rsidR="009C75FB" w:rsidRPr="00070640" w:rsidRDefault="009C75FB" w:rsidP="00261243">
      <w:pPr>
        <w:ind w:left="0"/>
        <w:jc w:val="both"/>
        <w:rPr>
          <w:rFonts w:ascii="Marianne" w:hAnsi="Marianne" w:cs="Arial"/>
          <w:b/>
          <w:sz w:val="24"/>
        </w:rPr>
      </w:pPr>
      <w:r w:rsidRPr="00070640">
        <w:rPr>
          <w:rFonts w:ascii="Marianne" w:hAnsi="Marianne" w:cs="Arial"/>
          <w:b/>
          <w:sz w:val="24"/>
        </w:rPr>
        <w:t>PREAMBULE</w:t>
      </w:r>
    </w:p>
    <w:p w14:paraId="311BC7EA" w14:textId="77777777" w:rsidR="00261243" w:rsidRPr="00070640" w:rsidRDefault="00261243" w:rsidP="00261243">
      <w:pPr>
        <w:ind w:left="0"/>
        <w:jc w:val="both"/>
        <w:rPr>
          <w:rFonts w:ascii="Marianne" w:hAnsi="Marianne" w:cs="Arial"/>
          <w:b/>
          <w:sz w:val="24"/>
        </w:rPr>
      </w:pPr>
    </w:p>
    <w:p w14:paraId="11D11BC6" w14:textId="77777777" w:rsidR="00034BE5" w:rsidRPr="00DA4A36" w:rsidRDefault="00034BE5" w:rsidP="00261243">
      <w:pPr>
        <w:ind w:left="0"/>
        <w:jc w:val="both"/>
        <w:rPr>
          <w:rFonts w:ascii="Marianne" w:hAnsi="Marianne" w:cs="Arial"/>
        </w:rPr>
      </w:pPr>
      <w:r w:rsidRPr="00070640">
        <w:rPr>
          <w:rFonts w:ascii="Marianne" w:hAnsi="Marianne" w:cs="Arial"/>
        </w:rPr>
        <w:t xml:space="preserve">Le mémoire technique </w:t>
      </w:r>
      <w:r w:rsidR="001402AA" w:rsidRPr="00070640">
        <w:rPr>
          <w:rFonts w:ascii="Marianne" w:hAnsi="Marianne" w:cs="Arial"/>
        </w:rPr>
        <w:t xml:space="preserve">est un document qui présente l’offre technique </w:t>
      </w:r>
      <w:r w:rsidR="00293DB9" w:rsidRPr="00070640">
        <w:rPr>
          <w:rFonts w:ascii="Marianne" w:hAnsi="Marianne" w:cs="Arial"/>
        </w:rPr>
        <w:t>du soumissionnaire répondant à l’ensemble des exigences du CCTP.</w:t>
      </w:r>
      <w:r w:rsidR="009C75FB" w:rsidRPr="00070640">
        <w:rPr>
          <w:rFonts w:ascii="Marianne" w:hAnsi="Marianne" w:cs="Arial"/>
        </w:rPr>
        <w:t xml:space="preserve"> </w:t>
      </w:r>
      <w:r w:rsidR="00293DB9" w:rsidRPr="00070640">
        <w:rPr>
          <w:rFonts w:ascii="Marianne" w:hAnsi="Marianne" w:cs="Arial"/>
        </w:rPr>
        <w:t xml:space="preserve">Le présent document fournit </w:t>
      </w:r>
      <w:r w:rsidR="00293DB9" w:rsidRPr="00070640">
        <w:rPr>
          <w:rFonts w:ascii="Marianne" w:hAnsi="Marianne" w:cs="Arial"/>
          <w:b/>
        </w:rPr>
        <w:t xml:space="preserve">le cadre qui doit être </w:t>
      </w:r>
      <w:r w:rsidR="002B1A4C" w:rsidRPr="00070640">
        <w:rPr>
          <w:rFonts w:ascii="Marianne" w:hAnsi="Marianne" w:cs="Arial"/>
          <w:b/>
        </w:rPr>
        <w:t>utilisé obligatoirement pour la remise de l’offre</w:t>
      </w:r>
      <w:r w:rsidR="00293DB9" w:rsidRPr="00070640">
        <w:rPr>
          <w:rFonts w:ascii="Marianne" w:hAnsi="Marianne" w:cs="Arial"/>
        </w:rPr>
        <w:t xml:space="preserve">. </w:t>
      </w:r>
      <w:r w:rsidR="001402AA" w:rsidRPr="00070640">
        <w:rPr>
          <w:rFonts w:ascii="Marianne" w:hAnsi="Marianne" w:cs="Arial"/>
        </w:rPr>
        <w:t xml:space="preserve">Si le candidat le juge nécessaire, il pourra compléter ce cadre en fournissant des </w:t>
      </w:r>
      <w:r w:rsidR="001402AA" w:rsidRPr="00DA4A36">
        <w:rPr>
          <w:rFonts w:ascii="Marianne" w:hAnsi="Marianne" w:cs="Arial"/>
        </w:rPr>
        <w:t>informations supplémentaires</w:t>
      </w:r>
      <w:r w:rsidR="00524C26" w:rsidRPr="00DA4A36">
        <w:rPr>
          <w:rFonts w:ascii="Marianne" w:hAnsi="Marianne" w:cs="Arial"/>
        </w:rPr>
        <w:t xml:space="preserve"> en annexe</w:t>
      </w:r>
      <w:r w:rsidR="001402AA" w:rsidRPr="00DA4A36">
        <w:rPr>
          <w:rFonts w:ascii="Marianne" w:hAnsi="Marianne" w:cs="Arial"/>
        </w:rPr>
        <w:t>.</w:t>
      </w:r>
    </w:p>
    <w:p w14:paraId="1E234483" w14:textId="77777777" w:rsidR="00D3195B" w:rsidRPr="00DA4A36" w:rsidRDefault="00D3195B" w:rsidP="00261243">
      <w:pPr>
        <w:ind w:left="0"/>
        <w:jc w:val="both"/>
        <w:rPr>
          <w:rFonts w:ascii="Marianne" w:hAnsi="Marianne" w:cs="Arial"/>
          <w:sz w:val="24"/>
        </w:rPr>
      </w:pPr>
    </w:p>
    <w:p w14:paraId="4A08174D" w14:textId="77777777" w:rsidR="00650108" w:rsidRPr="00DA4A36" w:rsidRDefault="00650108" w:rsidP="00650108">
      <w:pPr>
        <w:jc w:val="both"/>
        <w:rPr>
          <w:rFonts w:ascii="Marianne" w:hAnsi="Marianne" w:cs="Arial"/>
          <w:sz w:val="24"/>
          <w:szCs w:val="24"/>
        </w:rPr>
      </w:pPr>
      <w:bookmarkStart w:id="2" w:name="_Toc319654119"/>
      <w:bookmarkStart w:id="3" w:name="_Toc319654258"/>
      <w:bookmarkStart w:id="4" w:name="_Toc319654123"/>
      <w:bookmarkStart w:id="5" w:name="_Toc319654262"/>
      <w:bookmarkStart w:id="6" w:name="_Toc319654126"/>
      <w:bookmarkStart w:id="7" w:name="_Toc319654265"/>
      <w:bookmarkStart w:id="8" w:name="_Toc319654130"/>
      <w:bookmarkStart w:id="9" w:name="_Toc319654269"/>
      <w:bookmarkStart w:id="10" w:name="_Toc319654132"/>
      <w:bookmarkStart w:id="11" w:name="_Toc319654271"/>
      <w:bookmarkStart w:id="12" w:name="_Toc319654133"/>
      <w:bookmarkStart w:id="13" w:name="_Toc319654272"/>
      <w:bookmarkStart w:id="14" w:name="_Toc319654134"/>
      <w:bookmarkStart w:id="15" w:name="_Toc319654273"/>
      <w:bookmarkStart w:id="16" w:name="_Toc317875253"/>
      <w:bookmarkStart w:id="17" w:name="_Toc318717531"/>
      <w:bookmarkStart w:id="18" w:name="_Toc320826951"/>
      <w:bookmarkEnd w:id="2"/>
      <w:bookmarkEnd w:id="3"/>
      <w:bookmarkEnd w:id="4"/>
      <w:bookmarkEnd w:id="5"/>
      <w:bookmarkEnd w:id="6"/>
      <w:bookmarkEnd w:id="7"/>
      <w:bookmarkEnd w:id="8"/>
      <w:bookmarkEnd w:id="9"/>
      <w:bookmarkEnd w:id="10"/>
      <w:bookmarkEnd w:id="11"/>
      <w:bookmarkEnd w:id="12"/>
      <w:bookmarkEnd w:id="13"/>
      <w:bookmarkEnd w:id="14"/>
      <w:bookmarkEnd w:id="15"/>
    </w:p>
    <w:p w14:paraId="3372CA47" w14:textId="77777777" w:rsidR="00650108" w:rsidRPr="00DA4A36" w:rsidRDefault="00650108" w:rsidP="00650108">
      <w:pPr>
        <w:pStyle w:val="Titre1"/>
        <w:numPr>
          <w:ilvl w:val="0"/>
          <w:numId w:val="1"/>
        </w:numPr>
        <w:jc w:val="both"/>
        <w:rPr>
          <w:rFonts w:ascii="Marianne" w:hAnsi="Marianne" w:cs="Arial"/>
        </w:rPr>
      </w:pPr>
      <w:bookmarkStart w:id="19" w:name="_Toc317875235"/>
      <w:bookmarkStart w:id="20" w:name="_Toc318717483"/>
      <w:bookmarkStart w:id="21" w:name="_Toc320826908"/>
      <w:bookmarkStart w:id="22" w:name="_Toc493593454"/>
      <w:bookmarkStart w:id="23" w:name="_Toc216874346"/>
      <w:bookmarkEnd w:id="16"/>
      <w:bookmarkEnd w:id="17"/>
      <w:bookmarkEnd w:id="18"/>
      <w:r w:rsidRPr="00DA4A36">
        <w:rPr>
          <w:rFonts w:ascii="Marianne" w:hAnsi="Marianne" w:cs="Arial"/>
          <w:bCs/>
          <w:u w:val="single"/>
        </w:rPr>
        <w:t xml:space="preserve">Appropriation de la </w:t>
      </w:r>
      <w:r w:rsidR="00A42058" w:rsidRPr="00DA4A36">
        <w:rPr>
          <w:rFonts w:ascii="Marianne" w:hAnsi="Marianne" w:cs="Arial"/>
          <w:bCs/>
          <w:u w:val="single"/>
        </w:rPr>
        <w:t>mission</w:t>
      </w:r>
      <w:r w:rsidR="00523F30" w:rsidRPr="00DA4A36">
        <w:rPr>
          <w:rFonts w:ascii="Marianne" w:hAnsi="Marianne" w:cs="Arial"/>
          <w:bCs/>
          <w:u w:val="single"/>
        </w:rPr>
        <w:t xml:space="preserve"> </w:t>
      </w:r>
      <w:r w:rsidR="00523F30" w:rsidRPr="00DA4A36">
        <w:rPr>
          <w:rFonts w:ascii="Marianne" w:hAnsi="Marianne" w:cs="Arial"/>
          <w:bCs/>
          <w:sz w:val="20"/>
          <w:u w:val="single"/>
        </w:rPr>
        <w:t>(</w:t>
      </w:r>
      <w:r w:rsidRPr="00DA4A36">
        <w:rPr>
          <w:rFonts w:ascii="Marianne" w:hAnsi="Marianne" w:cs="Arial"/>
          <w:i/>
          <w:sz w:val="20"/>
        </w:rPr>
        <w:t xml:space="preserve">note sur </w:t>
      </w:r>
      <w:r w:rsidR="00A42058" w:rsidRPr="00DA4A36">
        <w:rPr>
          <w:rFonts w:ascii="Marianne" w:hAnsi="Marianne" w:cs="Arial"/>
          <w:i/>
          <w:sz w:val="20"/>
        </w:rPr>
        <w:t>4</w:t>
      </w:r>
      <w:r w:rsidRPr="00DA4A36">
        <w:rPr>
          <w:rFonts w:ascii="Marianne" w:hAnsi="Marianne" w:cs="Arial"/>
          <w:i/>
          <w:sz w:val="20"/>
        </w:rPr>
        <w:t xml:space="preserve"> points)</w:t>
      </w:r>
      <w:bookmarkEnd w:id="19"/>
      <w:bookmarkEnd w:id="20"/>
      <w:bookmarkEnd w:id="21"/>
      <w:bookmarkEnd w:id="22"/>
      <w:bookmarkEnd w:id="23"/>
      <w:r w:rsidRPr="00DA4A36">
        <w:rPr>
          <w:rFonts w:ascii="Marianne" w:hAnsi="Marianne" w:cs="Arial"/>
          <w:sz w:val="20"/>
        </w:rPr>
        <w:t xml:space="preserve"> </w:t>
      </w:r>
    </w:p>
    <w:p w14:paraId="55C6CF72" w14:textId="77777777" w:rsidR="00650108" w:rsidRPr="00DA4A36" w:rsidRDefault="00523F30" w:rsidP="00650108">
      <w:pPr>
        <w:ind w:left="0"/>
        <w:jc w:val="both"/>
        <w:rPr>
          <w:rFonts w:ascii="Marianne" w:hAnsi="Marianne" w:cs="Arial"/>
        </w:rPr>
      </w:pPr>
      <w:r w:rsidRPr="00DA4A36">
        <w:rPr>
          <w:rFonts w:ascii="Marianne" w:hAnsi="Marianne" w:cs="Arial"/>
        </w:rPr>
        <w:t>Le candidat décrit sa méthodologie pour répondre aux attendus du marché concernant son appropriation du périmètre technique à soutenir ainsi que la méthode qu’il déploiera pour assurer la parfaite réalisation de la mission</w:t>
      </w:r>
    </w:p>
    <w:p w14:paraId="47113775" w14:textId="77777777" w:rsidR="00070640" w:rsidRPr="00DA4A36" w:rsidRDefault="00070640" w:rsidP="00650108">
      <w:pPr>
        <w:ind w:left="0"/>
        <w:jc w:val="both"/>
        <w:rPr>
          <w:rFonts w:ascii="Marianne" w:hAnsi="Marianne" w:cs="Arial"/>
        </w:rPr>
      </w:pPr>
    </w:p>
    <w:p w14:paraId="7A8964AF" w14:textId="7ABB0411" w:rsidR="00650108" w:rsidRPr="00DA4A36" w:rsidRDefault="00650108" w:rsidP="00650108">
      <w:pPr>
        <w:pStyle w:val="Titre1"/>
        <w:numPr>
          <w:ilvl w:val="0"/>
          <w:numId w:val="1"/>
        </w:numPr>
        <w:jc w:val="both"/>
        <w:rPr>
          <w:rFonts w:ascii="Marianne" w:hAnsi="Marianne" w:cs="Arial"/>
          <w:bCs/>
          <w:u w:val="single"/>
        </w:rPr>
      </w:pPr>
      <w:bookmarkStart w:id="24" w:name="_Toc493593455"/>
      <w:bookmarkStart w:id="25" w:name="_Toc216874347"/>
      <w:r w:rsidRPr="00DA4A36">
        <w:rPr>
          <w:rFonts w:ascii="Marianne" w:hAnsi="Marianne" w:cs="Arial"/>
          <w:bCs/>
          <w:u w:val="single"/>
        </w:rPr>
        <w:t>Moyens humains dé</w:t>
      </w:r>
      <w:r w:rsidR="00F3453D" w:rsidRPr="00DA4A36">
        <w:rPr>
          <w:rFonts w:ascii="Marianne" w:hAnsi="Marianne" w:cs="Arial"/>
          <w:bCs/>
          <w:u w:val="single"/>
        </w:rPr>
        <w:t xml:space="preserve">diés à la </w:t>
      </w:r>
      <w:r w:rsidR="00A42058" w:rsidRPr="00DA4A36">
        <w:rPr>
          <w:rFonts w:ascii="Marianne" w:hAnsi="Marianne" w:cs="Arial"/>
          <w:bCs/>
          <w:u w:val="single"/>
        </w:rPr>
        <w:t>mission</w:t>
      </w:r>
      <w:r w:rsidR="00F3453D" w:rsidRPr="00DA4A36">
        <w:rPr>
          <w:rFonts w:ascii="Marianne" w:hAnsi="Marianne" w:cs="Arial"/>
          <w:bCs/>
          <w:u w:val="single"/>
        </w:rPr>
        <w:t xml:space="preserve"> </w:t>
      </w:r>
      <w:r w:rsidR="00F3453D" w:rsidRPr="00DA4A36">
        <w:rPr>
          <w:rFonts w:ascii="Marianne" w:hAnsi="Marianne" w:cs="Arial"/>
          <w:bCs/>
          <w:i/>
          <w:sz w:val="20"/>
          <w:u w:val="single"/>
        </w:rPr>
        <w:t xml:space="preserve">(note sur </w:t>
      </w:r>
      <w:r w:rsidR="00070640" w:rsidRPr="00DA4A36">
        <w:rPr>
          <w:rFonts w:ascii="Marianne" w:hAnsi="Marianne" w:cs="Arial"/>
          <w:bCs/>
          <w:i/>
          <w:sz w:val="20"/>
          <w:u w:val="single"/>
        </w:rPr>
        <w:t>1</w:t>
      </w:r>
      <w:r w:rsidR="003A6F2B">
        <w:rPr>
          <w:rFonts w:ascii="Marianne" w:hAnsi="Marianne" w:cs="Arial"/>
          <w:bCs/>
          <w:i/>
          <w:sz w:val="20"/>
          <w:u w:val="single"/>
        </w:rPr>
        <w:t>6</w:t>
      </w:r>
      <w:r w:rsidR="00F3453D" w:rsidRPr="00DA4A36">
        <w:rPr>
          <w:rFonts w:ascii="Marianne" w:hAnsi="Marianne" w:cs="Arial"/>
          <w:bCs/>
          <w:i/>
          <w:sz w:val="20"/>
          <w:u w:val="single"/>
        </w:rPr>
        <w:t xml:space="preserve"> </w:t>
      </w:r>
      <w:r w:rsidRPr="00DA4A36">
        <w:rPr>
          <w:rFonts w:ascii="Marianne" w:hAnsi="Marianne" w:cs="Arial"/>
          <w:bCs/>
          <w:i/>
          <w:sz w:val="20"/>
          <w:u w:val="single"/>
        </w:rPr>
        <w:t>points)</w:t>
      </w:r>
      <w:bookmarkEnd w:id="24"/>
      <w:bookmarkEnd w:id="25"/>
    </w:p>
    <w:p w14:paraId="03E87DF8" w14:textId="77777777" w:rsidR="00523F30" w:rsidRPr="00DA4A36" w:rsidRDefault="00523F30" w:rsidP="00523F30">
      <w:pPr>
        <w:ind w:left="0"/>
        <w:jc w:val="both"/>
        <w:rPr>
          <w:rFonts w:ascii="Marianne" w:hAnsi="Marianne" w:cs="Arial"/>
        </w:rPr>
      </w:pPr>
      <w:r w:rsidRPr="00DA4A36">
        <w:rPr>
          <w:rFonts w:ascii="Marianne" w:hAnsi="Marianne" w:cs="Arial"/>
        </w:rPr>
        <w:t>Le candidat décrit les moyens humains qu’il dédie au contrat en vue d’une parfaite exécution des prestations.</w:t>
      </w:r>
    </w:p>
    <w:p w14:paraId="09355842" w14:textId="77777777" w:rsidR="00E86E16" w:rsidRPr="00DA4A36" w:rsidRDefault="00E86E16" w:rsidP="00523F30">
      <w:pPr>
        <w:ind w:left="0"/>
        <w:jc w:val="both"/>
        <w:rPr>
          <w:rFonts w:ascii="Marianne" w:hAnsi="Marianne" w:cs="Arial"/>
        </w:rPr>
      </w:pPr>
    </w:p>
    <w:p w14:paraId="5E878230" w14:textId="211136A7" w:rsidR="00F54B97" w:rsidRPr="00DA4A36" w:rsidRDefault="00F54B97" w:rsidP="00E86E16">
      <w:pPr>
        <w:ind w:left="0"/>
        <w:jc w:val="both"/>
        <w:rPr>
          <w:rFonts w:ascii="Marianne" w:hAnsi="Marianne" w:cs="Arial"/>
        </w:rPr>
      </w:pPr>
      <w:r w:rsidRPr="00DA4A36">
        <w:rPr>
          <w:rFonts w:ascii="Marianne" w:hAnsi="Marianne" w:cs="Arial"/>
        </w:rPr>
        <w:t>Le candidat décrit</w:t>
      </w:r>
      <w:r w:rsidR="007752D9" w:rsidRPr="00DA4A36">
        <w:rPr>
          <w:rFonts w:ascii="Marianne" w:hAnsi="Marianne" w:cs="Arial"/>
        </w:rPr>
        <w:t xml:space="preserve"> l’organisation qu’il</w:t>
      </w:r>
      <w:r w:rsidR="007752D9" w:rsidRPr="00DA4A36">
        <w:rPr>
          <w:rFonts w:ascii="Calibri" w:hAnsi="Calibri" w:cs="Calibri"/>
        </w:rPr>
        <w:t> </w:t>
      </w:r>
      <w:r w:rsidR="007752D9" w:rsidRPr="00DA4A36">
        <w:rPr>
          <w:rFonts w:ascii="Marianne" w:hAnsi="Marianne" w:cs="Arial"/>
        </w:rPr>
        <w:t xml:space="preserve">mettra en place pour l’exécution du contrat et </w:t>
      </w:r>
      <w:r w:rsidRPr="00DA4A36">
        <w:rPr>
          <w:rFonts w:ascii="Marianne" w:hAnsi="Marianne" w:cs="Arial"/>
        </w:rPr>
        <w:t xml:space="preserve">les équipes </w:t>
      </w:r>
      <w:r w:rsidR="007752D9" w:rsidRPr="00DA4A36">
        <w:rPr>
          <w:rFonts w:ascii="Marianne" w:hAnsi="Marianne" w:cs="Arial"/>
        </w:rPr>
        <w:t xml:space="preserve">spécifiquement </w:t>
      </w:r>
      <w:r w:rsidRPr="00DA4A36">
        <w:rPr>
          <w:rFonts w:ascii="Marianne" w:hAnsi="Marianne" w:cs="Arial"/>
        </w:rPr>
        <w:t xml:space="preserve">dédiées </w:t>
      </w:r>
    </w:p>
    <w:p w14:paraId="0F9A5DB5" w14:textId="77777777" w:rsidR="003044CD" w:rsidRPr="00DA4A36" w:rsidRDefault="003044CD" w:rsidP="00523F30">
      <w:pPr>
        <w:ind w:left="0"/>
        <w:jc w:val="both"/>
        <w:rPr>
          <w:rFonts w:ascii="Marianne" w:hAnsi="Marianne" w:cs="Arial"/>
        </w:rPr>
      </w:pPr>
    </w:p>
    <w:p w14:paraId="7BBE34F9" w14:textId="77777777" w:rsidR="00F54B97" w:rsidRPr="00DA4A36" w:rsidRDefault="00F54B97" w:rsidP="00E86E16">
      <w:pPr>
        <w:ind w:left="0"/>
        <w:jc w:val="both"/>
        <w:rPr>
          <w:rFonts w:ascii="Marianne" w:hAnsi="Marianne" w:cs="Arial"/>
        </w:rPr>
      </w:pPr>
    </w:p>
    <w:p w14:paraId="4B033017" w14:textId="77777777" w:rsidR="00523F30" w:rsidRPr="00DA4A36" w:rsidRDefault="00523F30" w:rsidP="00523F30">
      <w:pPr>
        <w:ind w:left="0"/>
        <w:jc w:val="both"/>
        <w:rPr>
          <w:rFonts w:ascii="Marianne" w:hAnsi="Marianne" w:cs="Arial"/>
        </w:rPr>
      </w:pPr>
      <w:r w:rsidRPr="00DA4A36">
        <w:rPr>
          <w:rFonts w:ascii="Marianne" w:hAnsi="Marianne" w:cs="Arial"/>
        </w:rPr>
        <w:t>Le candidat précise « l’Interlocuteur unique » mis en place dans le cadre du marché – identité – coordonnées – qualifications – habilitations – diplômes – parcours professionnel</w:t>
      </w:r>
      <w:r w:rsidR="00E86E16" w:rsidRPr="00DA4A36">
        <w:rPr>
          <w:rFonts w:ascii="Marianne" w:hAnsi="Marianne" w:cs="Arial"/>
        </w:rPr>
        <w:t>.</w:t>
      </w:r>
    </w:p>
    <w:p w14:paraId="5458B11B" w14:textId="77777777" w:rsidR="00523F30" w:rsidRPr="00DA4A36" w:rsidRDefault="00523F30" w:rsidP="00523F30">
      <w:pPr>
        <w:ind w:left="0"/>
        <w:jc w:val="both"/>
        <w:rPr>
          <w:rFonts w:ascii="Marianne" w:hAnsi="Marianne" w:cs="Arial"/>
        </w:rPr>
      </w:pPr>
    </w:p>
    <w:p w14:paraId="698F2EF9" w14:textId="77777777" w:rsidR="00523F30" w:rsidRPr="00DA4A36" w:rsidRDefault="00523F30" w:rsidP="00523F30">
      <w:pPr>
        <w:ind w:left="0"/>
        <w:jc w:val="both"/>
        <w:rPr>
          <w:rFonts w:ascii="Marianne" w:hAnsi="Marianne" w:cs="Arial"/>
        </w:rPr>
      </w:pPr>
      <w:r w:rsidRPr="00DA4A36">
        <w:rPr>
          <w:rFonts w:ascii="Marianne" w:hAnsi="Marianne" w:cs="Arial"/>
        </w:rPr>
        <w:t>Le candidat décrit pour chaque emprise du périmètre géographique du marché, la liste des ouvriers et/ou techniciens nécessaires à la parfaite exécution des prestations du marché – identité – qualifications – habilitations – diplômes – parcours professionnel.</w:t>
      </w:r>
    </w:p>
    <w:p w14:paraId="350A0251" w14:textId="77777777" w:rsidR="00E86E16" w:rsidRPr="00DA4A36" w:rsidRDefault="00E86E16" w:rsidP="00523F30">
      <w:pPr>
        <w:ind w:left="0"/>
        <w:jc w:val="both"/>
        <w:rPr>
          <w:rFonts w:ascii="Marianne" w:hAnsi="Marianne" w:cs="Arial"/>
        </w:rPr>
      </w:pPr>
    </w:p>
    <w:p w14:paraId="5C079A91" w14:textId="77777777" w:rsidR="00523F30" w:rsidRPr="00DA4A36" w:rsidRDefault="00523F30" w:rsidP="00523F30">
      <w:pPr>
        <w:ind w:left="0"/>
        <w:jc w:val="both"/>
        <w:rPr>
          <w:rFonts w:ascii="Marianne" w:hAnsi="Marianne" w:cs="Arial"/>
          <w:b/>
        </w:rPr>
      </w:pPr>
      <w:r w:rsidRPr="00DA4A36">
        <w:rPr>
          <w:rFonts w:ascii="Marianne" w:hAnsi="Marianne" w:cs="Arial"/>
          <w:b/>
        </w:rPr>
        <w:t>Le candidat décrit les temps de présence prévus de ses techniciens pour chaque site.</w:t>
      </w:r>
    </w:p>
    <w:p w14:paraId="2AC18EE9" w14:textId="77777777" w:rsidR="00E86E16" w:rsidRPr="00DA4A36" w:rsidRDefault="00E86E16" w:rsidP="00523F30">
      <w:pPr>
        <w:ind w:left="0"/>
        <w:jc w:val="both"/>
        <w:rPr>
          <w:rFonts w:ascii="Marianne" w:hAnsi="Marianne" w:cs="Arial"/>
          <w:b/>
        </w:rPr>
      </w:pPr>
    </w:p>
    <w:p w14:paraId="5E943924" w14:textId="77777777" w:rsidR="00650108" w:rsidRPr="00DA4A36" w:rsidRDefault="00523F30" w:rsidP="00523F30">
      <w:pPr>
        <w:ind w:left="0"/>
        <w:jc w:val="both"/>
        <w:rPr>
          <w:rFonts w:ascii="Marianne" w:hAnsi="Marianne" w:cs="Arial"/>
          <w:b/>
        </w:rPr>
      </w:pPr>
      <w:r w:rsidRPr="00DA4A36">
        <w:rPr>
          <w:rFonts w:ascii="Marianne" w:hAnsi="Marianne" w:cs="Arial"/>
          <w:b/>
        </w:rPr>
        <w:t xml:space="preserve">Il précise notamment s’il a l’intention de maintenir </w:t>
      </w:r>
      <w:r w:rsidR="00E86E16" w:rsidRPr="00DA4A36">
        <w:rPr>
          <w:rFonts w:ascii="Marianne" w:hAnsi="Marianne" w:cs="Arial"/>
          <w:b/>
        </w:rPr>
        <w:t>une équipe permanente sur place.</w:t>
      </w:r>
      <w:r w:rsidRPr="00DA4A36">
        <w:rPr>
          <w:rFonts w:ascii="Marianne" w:hAnsi="Marianne" w:cs="Arial"/>
          <w:b/>
        </w:rPr>
        <w:t xml:space="preserve"> </w:t>
      </w:r>
    </w:p>
    <w:p w14:paraId="7760F244" w14:textId="404911FC" w:rsidR="00650108" w:rsidRPr="00DA4A36" w:rsidRDefault="00A42058" w:rsidP="00650108">
      <w:pPr>
        <w:pStyle w:val="Titre1"/>
        <w:numPr>
          <w:ilvl w:val="0"/>
          <w:numId w:val="1"/>
        </w:numPr>
        <w:jc w:val="both"/>
        <w:rPr>
          <w:rFonts w:ascii="Marianne" w:hAnsi="Marianne" w:cs="Arial"/>
          <w:bCs/>
          <w:u w:val="single"/>
        </w:rPr>
      </w:pPr>
      <w:bookmarkStart w:id="26" w:name="_Toc493593456"/>
      <w:bookmarkStart w:id="27" w:name="_Toc216874348"/>
      <w:r w:rsidRPr="00DA4A36">
        <w:rPr>
          <w:rFonts w:ascii="Marianne" w:hAnsi="Marianne" w:cs="Arial"/>
          <w:bCs/>
          <w:u w:val="single"/>
        </w:rPr>
        <w:t>M</w:t>
      </w:r>
      <w:r w:rsidR="00E86E16" w:rsidRPr="00DA4A36">
        <w:rPr>
          <w:rFonts w:ascii="Marianne" w:hAnsi="Marianne" w:cs="Arial"/>
          <w:bCs/>
          <w:u w:val="single"/>
        </w:rPr>
        <w:t xml:space="preserve">oyens matÉriels dÉdiÉs </w:t>
      </w:r>
      <w:proofErr w:type="spellStart"/>
      <w:r w:rsidR="00E86E16" w:rsidRPr="00DA4A36">
        <w:rPr>
          <w:rFonts w:ascii="Marianne" w:hAnsi="Marianne" w:cs="Arial"/>
          <w:bCs/>
          <w:u w:val="single"/>
        </w:rPr>
        <w:t>a</w:t>
      </w:r>
      <w:proofErr w:type="spellEnd"/>
      <w:r w:rsidR="00E86E16" w:rsidRPr="00DA4A36">
        <w:rPr>
          <w:rFonts w:ascii="Marianne" w:hAnsi="Marianne" w:cs="Arial"/>
          <w:bCs/>
          <w:u w:val="single"/>
        </w:rPr>
        <w:t xml:space="preserve"> la mission </w:t>
      </w:r>
      <w:r w:rsidR="00E86E16" w:rsidRPr="00DA4A36">
        <w:rPr>
          <w:rFonts w:ascii="Marianne" w:hAnsi="Marianne" w:cs="Arial"/>
          <w:bCs/>
          <w:i/>
          <w:sz w:val="20"/>
          <w:u w:val="single"/>
        </w:rPr>
        <w:t xml:space="preserve">(note sur </w:t>
      </w:r>
      <w:r w:rsidR="003A6F2B">
        <w:rPr>
          <w:rFonts w:ascii="Marianne" w:hAnsi="Marianne" w:cs="Arial"/>
          <w:bCs/>
          <w:i/>
          <w:sz w:val="20"/>
          <w:u w:val="single"/>
        </w:rPr>
        <w:t xml:space="preserve">4 </w:t>
      </w:r>
      <w:r w:rsidR="00650108" w:rsidRPr="00DA4A36">
        <w:rPr>
          <w:rFonts w:ascii="Marianne" w:hAnsi="Marianne" w:cs="Arial"/>
          <w:bCs/>
          <w:i/>
          <w:sz w:val="20"/>
          <w:u w:val="single"/>
        </w:rPr>
        <w:t>points)</w:t>
      </w:r>
      <w:bookmarkEnd w:id="26"/>
      <w:bookmarkEnd w:id="27"/>
    </w:p>
    <w:p w14:paraId="5D3B12E3" w14:textId="0E943072" w:rsidR="00070640" w:rsidRPr="00DA4A36" w:rsidRDefault="00070640" w:rsidP="00070640">
      <w:pPr>
        <w:ind w:left="0"/>
        <w:jc w:val="both"/>
        <w:rPr>
          <w:rFonts w:ascii="Marianne" w:hAnsi="Marianne" w:cs="Arial"/>
        </w:rPr>
      </w:pPr>
      <w:r w:rsidRPr="00DA4A36">
        <w:rPr>
          <w:rFonts w:ascii="Marianne" w:hAnsi="Marianne" w:cs="Arial"/>
        </w:rPr>
        <w:t xml:space="preserve">Le candidat décrit les moyens matériels, qu’il dédiera au contrat en vue d’une parfaite exécution des prestations du marché. </w:t>
      </w:r>
    </w:p>
    <w:p w14:paraId="3E5075CB" w14:textId="77777777" w:rsidR="00070640" w:rsidRPr="00DA4A36" w:rsidRDefault="00070640" w:rsidP="00070640">
      <w:pPr>
        <w:ind w:left="0"/>
        <w:jc w:val="both"/>
        <w:rPr>
          <w:rFonts w:ascii="Marianne" w:hAnsi="Marianne" w:cs="Arial"/>
        </w:rPr>
      </w:pPr>
      <w:r w:rsidRPr="00DA4A36">
        <w:rPr>
          <w:rFonts w:ascii="Marianne" w:hAnsi="Marianne" w:cs="Arial"/>
        </w:rPr>
        <w:t>Le candidat décrit les moyens qu’il entend dédier au présent marché : véhicules, outillages ;</w:t>
      </w:r>
    </w:p>
    <w:p w14:paraId="2FC3B2BB" w14:textId="77777777" w:rsidR="00650108" w:rsidRPr="00DA4A36" w:rsidRDefault="00070640" w:rsidP="00070640">
      <w:pPr>
        <w:ind w:left="0"/>
        <w:jc w:val="both"/>
        <w:rPr>
          <w:rFonts w:ascii="Marianne" w:hAnsi="Marianne" w:cs="Arial"/>
        </w:rPr>
      </w:pPr>
      <w:r w:rsidRPr="00DA4A36">
        <w:rPr>
          <w:rFonts w:ascii="Marianne" w:hAnsi="Marianne" w:cs="Arial"/>
        </w:rPr>
        <w:t>Le candidat précise les installations qu’il souhaiterait pouvoir occuper au sein des emprises concernées</w:t>
      </w:r>
    </w:p>
    <w:p w14:paraId="01AC7C71" w14:textId="290607D8" w:rsidR="00650108" w:rsidRPr="00DA4A36" w:rsidRDefault="003044CD" w:rsidP="00650108">
      <w:pPr>
        <w:pStyle w:val="Titre1"/>
        <w:numPr>
          <w:ilvl w:val="0"/>
          <w:numId w:val="1"/>
        </w:numPr>
        <w:jc w:val="both"/>
        <w:rPr>
          <w:rFonts w:ascii="Marianne" w:hAnsi="Marianne" w:cs="Arial"/>
          <w:bCs/>
          <w:u w:val="single"/>
        </w:rPr>
      </w:pPr>
      <w:bookmarkStart w:id="28" w:name="_Toc493593458"/>
      <w:bookmarkStart w:id="29" w:name="_Toc216874349"/>
      <w:r w:rsidRPr="00DA4A36">
        <w:rPr>
          <w:rFonts w:ascii="Marianne" w:hAnsi="Marianne" w:cs="Arial"/>
          <w:bCs/>
          <w:u w:val="single"/>
        </w:rPr>
        <w:t>Continuité de service</w:t>
      </w:r>
      <w:r w:rsidR="00306578" w:rsidRPr="00DA4A36">
        <w:rPr>
          <w:rFonts w:ascii="Marianne" w:hAnsi="Marianne" w:cs="Arial"/>
          <w:bCs/>
          <w:u w:val="single"/>
        </w:rPr>
        <w:t xml:space="preserve"> </w:t>
      </w:r>
      <w:r w:rsidR="00306578" w:rsidRPr="00DA4A36">
        <w:rPr>
          <w:rFonts w:ascii="Marianne" w:hAnsi="Marianne" w:cs="Arial"/>
          <w:bCs/>
          <w:i/>
          <w:sz w:val="20"/>
          <w:u w:val="single"/>
        </w:rPr>
        <w:t xml:space="preserve">(note sur </w:t>
      </w:r>
      <w:r w:rsidR="003A6F2B">
        <w:rPr>
          <w:rFonts w:ascii="Marianne" w:hAnsi="Marianne" w:cs="Arial"/>
          <w:bCs/>
          <w:i/>
          <w:sz w:val="20"/>
          <w:u w:val="single"/>
        </w:rPr>
        <w:t>5</w:t>
      </w:r>
      <w:r w:rsidR="00650108" w:rsidRPr="00DA4A36">
        <w:rPr>
          <w:rFonts w:ascii="Marianne" w:hAnsi="Marianne" w:cs="Arial"/>
          <w:bCs/>
          <w:i/>
          <w:sz w:val="20"/>
          <w:u w:val="single"/>
        </w:rPr>
        <w:t xml:space="preserve"> points)</w:t>
      </w:r>
      <w:bookmarkEnd w:id="28"/>
      <w:bookmarkEnd w:id="29"/>
    </w:p>
    <w:p w14:paraId="512E999F" w14:textId="147A1DB0" w:rsidR="00650108" w:rsidRPr="00DA4A36" w:rsidRDefault="00523F30" w:rsidP="00523F30">
      <w:pPr>
        <w:ind w:left="0"/>
        <w:jc w:val="both"/>
        <w:rPr>
          <w:rFonts w:ascii="Marianne" w:hAnsi="Marianne" w:cs="Arial"/>
        </w:rPr>
      </w:pPr>
      <w:r w:rsidRPr="00DA4A36">
        <w:rPr>
          <w:rFonts w:ascii="Marianne" w:hAnsi="Marianne" w:cs="Arial"/>
        </w:rPr>
        <w:t xml:space="preserve">Le candidat </w:t>
      </w:r>
      <w:r w:rsidR="007752D9" w:rsidRPr="00DA4A36">
        <w:rPr>
          <w:rFonts w:ascii="Marianne" w:hAnsi="Marianne" w:cs="Arial"/>
        </w:rPr>
        <w:t xml:space="preserve">décrit </w:t>
      </w:r>
      <w:r w:rsidRPr="00DA4A36">
        <w:rPr>
          <w:rFonts w:ascii="Marianne" w:hAnsi="Marianne" w:cs="Arial"/>
        </w:rPr>
        <w:t>la méthode qu’il déploiera dans le cadre du présent marché pour assurer le respect des délais d’intervention.</w:t>
      </w:r>
    </w:p>
    <w:p w14:paraId="03C846CE" w14:textId="77777777" w:rsidR="00E86E16" w:rsidRPr="00DA4A36" w:rsidRDefault="00E86E16" w:rsidP="00523F30">
      <w:pPr>
        <w:ind w:left="0"/>
        <w:jc w:val="both"/>
        <w:rPr>
          <w:rFonts w:ascii="Marianne" w:hAnsi="Marianne" w:cs="Arial"/>
        </w:rPr>
      </w:pPr>
      <w:r w:rsidRPr="00DA4A36">
        <w:rPr>
          <w:rFonts w:ascii="Marianne" w:hAnsi="Marianne" w:cs="Arial"/>
        </w:rPr>
        <w:t>Le candidat décrit les dispositions qu’il prévoit dans le cadre de la mise en place d’une astreinte hors heures et jours ouvrés (personnel, modalités d’appel et d’intervention, moyens matériels…).</w:t>
      </w:r>
    </w:p>
    <w:p w14:paraId="3550EF61" w14:textId="3036E6E7" w:rsidR="00650108" w:rsidRPr="00DA4A36" w:rsidRDefault="00650108" w:rsidP="00650108">
      <w:pPr>
        <w:pStyle w:val="Titre1"/>
        <w:numPr>
          <w:ilvl w:val="0"/>
          <w:numId w:val="1"/>
        </w:numPr>
        <w:jc w:val="both"/>
        <w:rPr>
          <w:rFonts w:ascii="Marianne" w:hAnsi="Marianne" w:cs="Arial"/>
          <w:bCs/>
          <w:u w:val="single"/>
        </w:rPr>
      </w:pPr>
      <w:bookmarkStart w:id="30" w:name="_Toc493593459"/>
      <w:bookmarkStart w:id="31" w:name="_Toc216874350"/>
      <w:r w:rsidRPr="00DA4A36">
        <w:rPr>
          <w:rFonts w:ascii="Marianne" w:hAnsi="Marianne" w:cs="Arial"/>
          <w:bCs/>
          <w:u w:val="single"/>
        </w:rPr>
        <w:t xml:space="preserve">Volant d’atelier </w:t>
      </w:r>
      <w:r w:rsidRPr="00DA4A36">
        <w:rPr>
          <w:rFonts w:ascii="Marianne" w:hAnsi="Marianne" w:cs="Arial"/>
          <w:bCs/>
          <w:i/>
          <w:sz w:val="20"/>
          <w:u w:val="single"/>
        </w:rPr>
        <w:t xml:space="preserve">(note sur </w:t>
      </w:r>
      <w:r w:rsidR="003A6F2B">
        <w:rPr>
          <w:rFonts w:ascii="Marianne" w:hAnsi="Marianne" w:cs="Arial"/>
          <w:bCs/>
          <w:i/>
          <w:sz w:val="20"/>
          <w:u w:val="single"/>
        </w:rPr>
        <w:t xml:space="preserve">4 </w:t>
      </w:r>
      <w:r w:rsidRPr="00DA4A36">
        <w:rPr>
          <w:rFonts w:ascii="Marianne" w:hAnsi="Marianne" w:cs="Arial"/>
          <w:bCs/>
          <w:i/>
          <w:sz w:val="20"/>
          <w:u w:val="single"/>
        </w:rPr>
        <w:t>points)</w:t>
      </w:r>
      <w:bookmarkEnd w:id="30"/>
      <w:bookmarkEnd w:id="31"/>
    </w:p>
    <w:p w14:paraId="7CFC2BF5" w14:textId="77777777" w:rsidR="00523F30" w:rsidRPr="00DA4A36" w:rsidRDefault="00523F30" w:rsidP="00523F30">
      <w:pPr>
        <w:ind w:left="0"/>
        <w:jc w:val="both"/>
        <w:rPr>
          <w:rFonts w:ascii="Marianne" w:hAnsi="Marianne" w:cs="Arial"/>
        </w:rPr>
      </w:pPr>
      <w:r w:rsidRPr="00DA4A36">
        <w:rPr>
          <w:rFonts w:ascii="Marianne" w:hAnsi="Marianne" w:cs="Arial"/>
        </w:rPr>
        <w:t>Le candidat précise sa stratégie d’établissement de son volant d’atelier ou d’approvisionnement en fourniture.</w:t>
      </w:r>
    </w:p>
    <w:p w14:paraId="712F6065" w14:textId="77777777" w:rsidR="00650108" w:rsidRPr="00DA4A36" w:rsidRDefault="00523F30" w:rsidP="00523F30">
      <w:pPr>
        <w:ind w:left="0"/>
        <w:jc w:val="both"/>
        <w:rPr>
          <w:rFonts w:ascii="Marianne" w:hAnsi="Marianne" w:cs="Arial"/>
        </w:rPr>
      </w:pPr>
      <w:r w:rsidRPr="00DA4A36">
        <w:rPr>
          <w:rFonts w:ascii="Marianne" w:hAnsi="Marianne" w:cs="Arial"/>
        </w:rPr>
        <w:lastRenderedPageBreak/>
        <w:t xml:space="preserve">Le candidat précise les moyens mis en œuvre pour le suivi et le </w:t>
      </w:r>
      <w:proofErr w:type="spellStart"/>
      <w:r w:rsidRPr="00DA4A36">
        <w:rPr>
          <w:rFonts w:ascii="Marianne" w:hAnsi="Marianne" w:cs="Arial"/>
        </w:rPr>
        <w:t>re</w:t>
      </w:r>
      <w:proofErr w:type="spellEnd"/>
      <w:r w:rsidRPr="00DA4A36">
        <w:rPr>
          <w:rFonts w:ascii="Marianne" w:hAnsi="Marianne" w:cs="Arial"/>
        </w:rPr>
        <w:t>-complètement de ce volant d’atelier</w:t>
      </w:r>
    </w:p>
    <w:p w14:paraId="4191EF6A" w14:textId="77777777" w:rsidR="00650108" w:rsidRPr="00DA4A36" w:rsidRDefault="00F3453D" w:rsidP="00650108">
      <w:pPr>
        <w:pStyle w:val="Titre1"/>
        <w:numPr>
          <w:ilvl w:val="0"/>
          <w:numId w:val="1"/>
        </w:numPr>
        <w:jc w:val="both"/>
        <w:rPr>
          <w:rFonts w:ascii="Marianne" w:hAnsi="Marianne" w:cs="Arial"/>
          <w:bCs/>
          <w:u w:val="single"/>
        </w:rPr>
      </w:pPr>
      <w:bookmarkStart w:id="32" w:name="_Toc493593460"/>
      <w:bookmarkStart w:id="33" w:name="_Toc216874351"/>
      <w:r w:rsidRPr="00DA4A36">
        <w:rPr>
          <w:rFonts w:ascii="Marianne" w:hAnsi="Marianne" w:cs="Arial"/>
          <w:bCs/>
          <w:u w:val="single"/>
        </w:rPr>
        <w:t>S</w:t>
      </w:r>
      <w:r w:rsidR="00A42058" w:rsidRPr="00DA4A36">
        <w:rPr>
          <w:rFonts w:ascii="Marianne" w:hAnsi="Marianne" w:cs="Arial"/>
          <w:bCs/>
          <w:u w:val="single"/>
        </w:rPr>
        <w:t>écurité</w:t>
      </w:r>
      <w:r w:rsidRPr="00DA4A36">
        <w:rPr>
          <w:rFonts w:ascii="Marianne" w:hAnsi="Marianne" w:cs="Arial"/>
          <w:bCs/>
          <w:u w:val="single"/>
        </w:rPr>
        <w:t xml:space="preserve"> </w:t>
      </w:r>
      <w:r w:rsidRPr="00DA4A36">
        <w:rPr>
          <w:rFonts w:ascii="Marianne" w:hAnsi="Marianne" w:cs="Arial"/>
          <w:bCs/>
          <w:i/>
          <w:sz w:val="20"/>
          <w:u w:val="single"/>
        </w:rPr>
        <w:t>(</w:t>
      </w:r>
      <w:r w:rsidR="00650108" w:rsidRPr="00DA4A36">
        <w:rPr>
          <w:rFonts w:ascii="Marianne" w:hAnsi="Marianne" w:cs="Arial"/>
          <w:bCs/>
          <w:i/>
          <w:sz w:val="20"/>
          <w:u w:val="single"/>
        </w:rPr>
        <w:t xml:space="preserve">note sur </w:t>
      </w:r>
      <w:r w:rsidR="00070640" w:rsidRPr="00DA4A36">
        <w:rPr>
          <w:rFonts w:ascii="Marianne" w:hAnsi="Marianne" w:cs="Arial"/>
          <w:bCs/>
          <w:i/>
          <w:sz w:val="20"/>
          <w:u w:val="single"/>
        </w:rPr>
        <w:t>2</w:t>
      </w:r>
      <w:r w:rsidR="00650108" w:rsidRPr="00DA4A36">
        <w:rPr>
          <w:rFonts w:ascii="Marianne" w:hAnsi="Marianne" w:cs="Arial"/>
          <w:bCs/>
          <w:i/>
          <w:sz w:val="20"/>
          <w:u w:val="single"/>
        </w:rPr>
        <w:t xml:space="preserve"> points)</w:t>
      </w:r>
      <w:bookmarkEnd w:id="32"/>
      <w:bookmarkEnd w:id="33"/>
    </w:p>
    <w:p w14:paraId="169A7E91" w14:textId="77777777" w:rsidR="00523F30" w:rsidRPr="00DA4A36" w:rsidRDefault="00523F30" w:rsidP="00523F30">
      <w:pPr>
        <w:ind w:left="0"/>
        <w:jc w:val="both"/>
        <w:rPr>
          <w:rFonts w:ascii="Marianne" w:hAnsi="Marianne" w:cs="Arial"/>
        </w:rPr>
      </w:pPr>
      <w:r w:rsidRPr="00DA4A36">
        <w:rPr>
          <w:rFonts w:ascii="Marianne" w:hAnsi="Marianne" w:cs="Arial"/>
        </w:rPr>
        <w:t>Le candidat décrit les mesures déployées par ses soins dans le cadre de l’exécution des prestations du marché pour assurer la sécurité optimum de son personnel et du personnel occupant les immeubles du périmètre géographique dudit marché.</w:t>
      </w:r>
    </w:p>
    <w:p w14:paraId="3FF637F9" w14:textId="77777777" w:rsidR="00650108" w:rsidRPr="00DA4A36" w:rsidRDefault="00523F30" w:rsidP="00523F30">
      <w:pPr>
        <w:ind w:left="0"/>
        <w:jc w:val="both"/>
        <w:rPr>
          <w:rFonts w:ascii="Marianne" w:hAnsi="Marianne" w:cs="Arial"/>
        </w:rPr>
      </w:pPr>
      <w:r w:rsidRPr="00DA4A36">
        <w:rPr>
          <w:rFonts w:ascii="Marianne" w:hAnsi="Marianne" w:cs="Arial"/>
        </w:rPr>
        <w:t xml:space="preserve">Le candidat décrit </w:t>
      </w:r>
      <w:r w:rsidR="005E4BBC" w:rsidRPr="00DA4A36">
        <w:rPr>
          <w:rFonts w:ascii="Marianne" w:hAnsi="Marianne" w:cs="Arial"/>
        </w:rPr>
        <w:t>les mesures individuelles et collectives</w:t>
      </w:r>
      <w:r w:rsidR="00306578" w:rsidRPr="00DA4A36">
        <w:rPr>
          <w:rFonts w:ascii="Marianne" w:hAnsi="Marianne" w:cs="Arial"/>
        </w:rPr>
        <w:t>.</w:t>
      </w:r>
    </w:p>
    <w:p w14:paraId="63CE273E" w14:textId="77777777" w:rsidR="00306578" w:rsidRPr="00070640" w:rsidRDefault="00306578" w:rsidP="00523F30">
      <w:pPr>
        <w:ind w:left="0"/>
        <w:jc w:val="both"/>
        <w:rPr>
          <w:rFonts w:ascii="Marianne" w:hAnsi="Marianne" w:cs="Arial"/>
        </w:rPr>
      </w:pPr>
      <w:r w:rsidRPr="00DA4A36">
        <w:rPr>
          <w:rFonts w:ascii="Marianne" w:hAnsi="Marianne" w:cs="Arial"/>
        </w:rPr>
        <w:t>Le candidat décrit les mesures collectives et administratives</w:t>
      </w:r>
      <w:r w:rsidRPr="00070640">
        <w:rPr>
          <w:rFonts w:ascii="Marianne" w:hAnsi="Marianne" w:cs="Arial"/>
        </w:rPr>
        <w:t>.</w:t>
      </w:r>
    </w:p>
    <w:sectPr w:rsidR="00306578" w:rsidRPr="00070640" w:rsidSect="003A6F2B">
      <w:headerReference w:type="default" r:id="rId9"/>
      <w:footerReference w:type="even" r:id="rId10"/>
      <w:footerReference w:type="default" r:id="rId11"/>
      <w:headerReference w:type="first" r:id="rId12"/>
      <w:footerReference w:type="first" r:id="rId13"/>
      <w:pgSz w:w="11906" w:h="16838"/>
      <w:pgMar w:top="993" w:right="1416" w:bottom="993" w:left="1418" w:header="720" w:footer="278"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C462EA" w16cid:durableId="27C69CAE"/>
  <w16cid:commentId w16cid:paraId="6713B2B3" w16cid:durableId="27C69CC7"/>
  <w16cid:commentId w16cid:paraId="79BB7B6E" w16cid:durableId="27C69CF5"/>
  <w16cid:commentId w16cid:paraId="287B1536" w16cid:durableId="27C69D04"/>
  <w16cid:commentId w16cid:paraId="14E981FA" w16cid:durableId="27C69D0E"/>
  <w16cid:commentId w16cid:paraId="5D2C00A0" w16cid:durableId="27C69D18"/>
  <w16cid:commentId w16cid:paraId="7C20EBCA" w16cid:durableId="27C69D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65F4C" w14:textId="77777777" w:rsidR="00604568" w:rsidRDefault="00604568">
      <w:r>
        <w:separator/>
      </w:r>
    </w:p>
  </w:endnote>
  <w:endnote w:type="continuationSeparator" w:id="0">
    <w:p w14:paraId="2C826F13" w14:textId="77777777" w:rsidR="00604568" w:rsidRDefault="00604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Mincho">
    <w:altName w:val="游明朝"/>
    <w:charset w:val="80"/>
    <w:family w:val="roman"/>
    <w:pitch w:val="variable"/>
    <w:sig w:usb0="800002E7" w:usb1="2AC7FCF0"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12C06" w14:textId="77777777" w:rsidR="00E31D4B" w:rsidRDefault="00E31D4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062C349" w14:textId="77777777" w:rsidR="00E31D4B" w:rsidRDefault="00E31D4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2FD32" w14:textId="20DE6CDF" w:rsidR="00306578" w:rsidRDefault="0030657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C208DD">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C208DD">
      <w:rPr>
        <w:b/>
        <w:bCs/>
        <w:noProof/>
      </w:rPr>
      <w:t>4</w:t>
    </w:r>
    <w:r>
      <w:rPr>
        <w:b/>
        <w:bCs/>
        <w:sz w:val="24"/>
        <w:szCs w:val="24"/>
      </w:rPr>
      <w:fldChar w:fldCharType="end"/>
    </w:r>
  </w:p>
  <w:p w14:paraId="4F08335E" w14:textId="77777777" w:rsidR="00E31D4B" w:rsidRDefault="00306578">
    <w:pPr>
      <w:pBdr>
        <w:top w:val="single" w:sz="4" w:space="1" w:color="auto"/>
      </w:pBdr>
      <w:tabs>
        <w:tab w:val="center" w:pos="4536"/>
        <w:tab w:val="right" w:pos="9498"/>
      </w:tabs>
      <w:ind w:left="-426" w:right="-428"/>
      <w:rPr>
        <w:szCs w:val="16"/>
      </w:rPr>
    </w:pPr>
    <w:r>
      <w:rPr>
        <w:szCs w:val="16"/>
      </w:rPr>
      <w:tab/>
      <w:t xml:space="preserve">Cadre de mémoire technique </w:t>
    </w:r>
    <w:r>
      <w:rPr>
        <w:szCs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FAA5B" w14:textId="6F08E950" w:rsidR="00963D66" w:rsidRDefault="00963D66" w:rsidP="00963D66">
    <w:pPr>
      <w:pStyle w:val="Pieddepage"/>
      <w:jc w:val="center"/>
    </w:pPr>
    <w:r>
      <w:t>Cadre de mémoire technique</w:t>
    </w:r>
    <w:r w:rsidR="00070640">
      <w:t xml:space="preserve"> </w:t>
    </w:r>
    <w:r>
      <w:t xml:space="preserve">_Page </w:t>
    </w:r>
    <w:r>
      <w:rPr>
        <w:b/>
        <w:bCs/>
        <w:sz w:val="24"/>
        <w:szCs w:val="24"/>
      </w:rPr>
      <w:fldChar w:fldCharType="begin"/>
    </w:r>
    <w:r>
      <w:rPr>
        <w:b/>
        <w:bCs/>
      </w:rPr>
      <w:instrText>PAGE</w:instrText>
    </w:r>
    <w:r>
      <w:rPr>
        <w:b/>
        <w:bCs/>
        <w:sz w:val="24"/>
        <w:szCs w:val="24"/>
      </w:rPr>
      <w:fldChar w:fldCharType="separate"/>
    </w:r>
    <w:r w:rsidR="003A6F2B">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A6F2B">
      <w:rPr>
        <w:b/>
        <w:bCs/>
        <w:noProof/>
      </w:rPr>
      <w:t>4</w:t>
    </w:r>
    <w:r>
      <w:rPr>
        <w:b/>
        <w:bCs/>
        <w:sz w:val="24"/>
        <w:szCs w:val="24"/>
      </w:rPr>
      <w:fldChar w:fldCharType="end"/>
    </w:r>
  </w:p>
  <w:p w14:paraId="0EB74DF6" w14:textId="77777777" w:rsidR="00963D66" w:rsidRDefault="00963D6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27BA6" w14:textId="77777777" w:rsidR="00604568" w:rsidRDefault="00604568">
      <w:r>
        <w:separator/>
      </w:r>
    </w:p>
  </w:footnote>
  <w:footnote w:type="continuationSeparator" w:id="0">
    <w:p w14:paraId="1933E4A1" w14:textId="77777777" w:rsidR="00604568" w:rsidRDefault="006045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A1D3" w14:textId="0AC69188" w:rsidR="00E31D4B" w:rsidRDefault="003A6F2B" w:rsidP="003A6F2B">
    <w:pPr>
      <w:pStyle w:val="En-tte"/>
      <w:ind w:left="0"/>
      <w:jc w:val="right"/>
    </w:pPr>
    <w:r w:rsidRPr="003A6F2B">
      <w:t>DAF_2025_000765 (ESID-25-232)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D0B90" w14:textId="266DCD6A" w:rsidR="00963D66" w:rsidRPr="00070640" w:rsidRDefault="00963D66" w:rsidP="00963D66">
    <w:pPr>
      <w:pStyle w:val="En-tte"/>
      <w:jc w:val="right"/>
      <w:rPr>
        <w:rFonts w:ascii="Marianne" w:hAnsi="Marianne"/>
        <w:lang w:val="en-US"/>
      </w:rPr>
    </w:pPr>
    <w:r w:rsidRPr="00DA4A36">
      <w:rPr>
        <w:rFonts w:ascii="Marianne" w:hAnsi="Marianne"/>
        <w:lang w:val="en-US"/>
      </w:rPr>
      <w:t>DAF_</w:t>
    </w:r>
    <w:r w:rsidR="00DA4A36" w:rsidRPr="00DA4A36">
      <w:rPr>
        <w:rFonts w:ascii="Marianne" w:hAnsi="Marianne"/>
        <w:lang w:val="en-US"/>
      </w:rPr>
      <w:t>202</w:t>
    </w:r>
    <w:r w:rsidR="003A6F2B">
      <w:rPr>
        <w:rFonts w:ascii="Marianne" w:hAnsi="Marianne"/>
        <w:lang w:val="en-US"/>
      </w:rPr>
      <w:t>5</w:t>
    </w:r>
    <w:r w:rsidR="00DA4A36" w:rsidRPr="00DA4A36">
      <w:rPr>
        <w:rFonts w:ascii="Marianne" w:hAnsi="Marianne"/>
        <w:lang w:val="en-US"/>
      </w:rPr>
      <w:t>_00</w:t>
    </w:r>
    <w:r w:rsidR="003A6F2B">
      <w:rPr>
        <w:rFonts w:ascii="Marianne" w:hAnsi="Marianne"/>
        <w:lang w:val="en-US"/>
      </w:rPr>
      <w:t>0765</w:t>
    </w:r>
    <w:r w:rsidR="005E4BBC" w:rsidRPr="00DA4A36">
      <w:rPr>
        <w:rFonts w:ascii="Marianne" w:hAnsi="Marianne"/>
        <w:lang w:val="en-US"/>
      </w:rPr>
      <w:t xml:space="preserve"> (ESID-</w:t>
    </w:r>
    <w:r w:rsidR="00DA4A36" w:rsidRPr="00DA4A36">
      <w:rPr>
        <w:rFonts w:ascii="Marianne" w:hAnsi="Marianne"/>
        <w:lang w:val="en-US"/>
      </w:rPr>
      <w:t>2</w:t>
    </w:r>
    <w:r w:rsidR="003A6F2B">
      <w:rPr>
        <w:rFonts w:ascii="Marianne" w:hAnsi="Marianne"/>
        <w:lang w:val="en-US"/>
      </w:rPr>
      <w:t>5</w:t>
    </w:r>
    <w:r w:rsidR="00DA4A36" w:rsidRPr="00DA4A36">
      <w:rPr>
        <w:rFonts w:ascii="Marianne" w:hAnsi="Marianne"/>
        <w:lang w:val="en-US"/>
      </w:rPr>
      <w:t>-</w:t>
    </w:r>
    <w:r w:rsidR="003A6F2B">
      <w:rPr>
        <w:rFonts w:ascii="Marianne" w:hAnsi="Marianne"/>
        <w:lang w:val="en-US"/>
      </w:rPr>
      <w:t>232</w:t>
    </w:r>
    <w:r w:rsidRPr="00DA4A36">
      <w:rPr>
        <w:rFonts w:ascii="Marianne" w:hAnsi="Marianne"/>
        <w:lang w:val="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123A8"/>
    <w:multiLevelType w:val="hybridMultilevel"/>
    <w:tmpl w:val="177C6F5A"/>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955079"/>
    <w:multiLevelType w:val="hybridMultilevel"/>
    <w:tmpl w:val="0BA05BFC"/>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1034532"/>
    <w:multiLevelType w:val="hybridMultilevel"/>
    <w:tmpl w:val="8EE8E942"/>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1D490B"/>
    <w:multiLevelType w:val="hybridMultilevel"/>
    <w:tmpl w:val="BFBE8886"/>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0191D2C"/>
    <w:multiLevelType w:val="hybridMultilevel"/>
    <w:tmpl w:val="4BE2B644"/>
    <w:lvl w:ilvl="0" w:tplc="A86CA6E0">
      <w:start w:val="1"/>
      <w:numFmt w:val="bullet"/>
      <w:pStyle w:val="Style1"/>
      <w:lvlText w:val=""/>
      <w:lvlJc w:val="left"/>
      <w:pPr>
        <w:tabs>
          <w:tab w:val="num" w:pos="2138"/>
        </w:tabs>
        <w:ind w:left="2138" w:hanging="360"/>
      </w:pPr>
      <w:rPr>
        <w:rFonts w:ascii="Symbol" w:hAnsi="Symbol" w:hint="default"/>
      </w:rPr>
    </w:lvl>
    <w:lvl w:ilvl="1" w:tplc="DB606E88">
      <w:start w:val="19"/>
      <w:numFmt w:val="bullet"/>
      <w:lvlText w:val="-"/>
      <w:lvlJc w:val="left"/>
      <w:pPr>
        <w:tabs>
          <w:tab w:val="num" w:pos="2149"/>
        </w:tabs>
        <w:ind w:left="2149" w:hanging="360"/>
      </w:pPr>
      <w:rPr>
        <w:rFonts w:ascii="Times New Roman" w:eastAsia="Times New Roman" w:hAnsi="Times New Roman" w:cs="Times New Roman" w:hint="default"/>
      </w:rPr>
    </w:lvl>
    <w:lvl w:ilvl="2" w:tplc="3226248A">
      <w:start w:val="4"/>
      <w:numFmt w:val="bullet"/>
      <w:lvlText w:val="-"/>
      <w:lvlJc w:val="left"/>
      <w:pPr>
        <w:tabs>
          <w:tab w:val="num" w:pos="2869"/>
        </w:tabs>
        <w:ind w:left="2869" w:hanging="360"/>
      </w:pPr>
      <w:rPr>
        <w:rFonts w:ascii="Times New Roman" w:eastAsia="Times New Roman" w:hAnsi="Times New Roman" w:cs="Times New Roman"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6B840095"/>
    <w:multiLevelType w:val="hybridMultilevel"/>
    <w:tmpl w:val="170C73F6"/>
    <w:lvl w:ilvl="0" w:tplc="356E15D6">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DE8A4A"/>
    <w:multiLevelType w:val="hybridMultilevel"/>
    <w:tmpl w:val="3D009F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8D83C4A"/>
    <w:multiLevelType w:val="hybridMultilevel"/>
    <w:tmpl w:val="1F58E09C"/>
    <w:lvl w:ilvl="0" w:tplc="7D9C265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354BC"/>
    <w:multiLevelType w:val="multilevel"/>
    <w:tmpl w:val="F65834E0"/>
    <w:lvl w:ilvl="0">
      <w:start w:val="1"/>
      <w:numFmt w:val="decimal"/>
      <w:lvlText w:val="Item %1."/>
      <w:lvlJc w:val="left"/>
      <w:pPr>
        <w:tabs>
          <w:tab w:val="num" w:pos="360"/>
        </w:tabs>
        <w:ind w:left="360" w:hanging="360"/>
      </w:pPr>
      <w:rPr>
        <w:rFonts w:hint="default"/>
      </w:rPr>
    </w:lvl>
    <w:lvl w:ilvl="1">
      <w:start w:val="1"/>
      <w:numFmt w:val="decimal"/>
      <w:pStyle w:val="Titre2"/>
      <w:lvlText w:val="%1.%2."/>
      <w:lvlJc w:val="left"/>
      <w:pPr>
        <w:tabs>
          <w:tab w:val="num" w:pos="792"/>
        </w:tabs>
        <w:ind w:left="792" w:hanging="432"/>
      </w:pPr>
    </w:lvl>
    <w:lvl w:ilvl="2">
      <w:start w:val="1"/>
      <w:numFmt w:val="decimal"/>
      <w:pStyle w:val="Titre3"/>
      <w:lvlText w:val="%1.%2.%3."/>
      <w:lvlJc w:val="left"/>
      <w:pPr>
        <w:tabs>
          <w:tab w:val="num" w:pos="1440"/>
        </w:tabs>
        <w:ind w:left="1224" w:hanging="504"/>
      </w:pPr>
    </w:lvl>
    <w:lvl w:ilvl="3">
      <w:start w:val="1"/>
      <w:numFmt w:val="decimal"/>
      <w:pStyle w:val="Titre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8"/>
  </w:num>
  <w:num w:numId="2">
    <w:abstractNumId w:val="4"/>
  </w:num>
  <w:num w:numId="3">
    <w:abstractNumId w:val="6"/>
  </w:num>
  <w:num w:numId="4">
    <w:abstractNumId w:val="0"/>
  </w:num>
  <w:num w:numId="5">
    <w:abstractNumId w:val="1"/>
  </w:num>
  <w:num w:numId="6">
    <w:abstractNumId w:val="3"/>
  </w:num>
  <w:num w:numId="7">
    <w:abstractNumId w:val="2"/>
  </w:num>
  <w:num w:numId="8">
    <w:abstractNumId w:val="7"/>
  </w:num>
  <w:num w:numId="9">
    <w:abstractNumId w:val="0"/>
  </w:num>
  <w:num w:numId="10">
    <w:abstractNumId w:val="1"/>
  </w:num>
  <w:num w:numId="11">
    <w:abstractNumId w:val="3"/>
  </w:num>
  <w:num w:numId="12">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EF7"/>
    <w:rsid w:val="00025F67"/>
    <w:rsid w:val="00030EB0"/>
    <w:rsid w:val="00034BE5"/>
    <w:rsid w:val="00070640"/>
    <w:rsid w:val="000A0A9C"/>
    <w:rsid w:val="000B2C68"/>
    <w:rsid w:val="000B76D0"/>
    <w:rsid w:val="000C3FBE"/>
    <w:rsid w:val="000D13A5"/>
    <w:rsid w:val="000E33AC"/>
    <w:rsid w:val="00112614"/>
    <w:rsid w:val="0012047D"/>
    <w:rsid w:val="00130222"/>
    <w:rsid w:val="001402AA"/>
    <w:rsid w:val="00140C97"/>
    <w:rsid w:val="00141CCA"/>
    <w:rsid w:val="00144243"/>
    <w:rsid w:val="00161C79"/>
    <w:rsid w:val="001661EB"/>
    <w:rsid w:val="00172122"/>
    <w:rsid w:val="001779BC"/>
    <w:rsid w:val="001F7BBF"/>
    <w:rsid w:val="0020252E"/>
    <w:rsid w:val="00204F93"/>
    <w:rsid w:val="00211BE4"/>
    <w:rsid w:val="00223AEC"/>
    <w:rsid w:val="00224D29"/>
    <w:rsid w:val="00225397"/>
    <w:rsid w:val="002328F7"/>
    <w:rsid w:val="0023652B"/>
    <w:rsid w:val="0024118F"/>
    <w:rsid w:val="00241E6A"/>
    <w:rsid w:val="0024283F"/>
    <w:rsid w:val="00261243"/>
    <w:rsid w:val="00273DAE"/>
    <w:rsid w:val="0027598E"/>
    <w:rsid w:val="002849DB"/>
    <w:rsid w:val="00293DB9"/>
    <w:rsid w:val="002A0402"/>
    <w:rsid w:val="002A40C0"/>
    <w:rsid w:val="002B1A4C"/>
    <w:rsid w:val="002B57E9"/>
    <w:rsid w:val="002C54C9"/>
    <w:rsid w:val="002D2FE0"/>
    <w:rsid w:val="00300DFD"/>
    <w:rsid w:val="003044CD"/>
    <w:rsid w:val="00306578"/>
    <w:rsid w:val="003115E2"/>
    <w:rsid w:val="00313E16"/>
    <w:rsid w:val="003278D7"/>
    <w:rsid w:val="00331A76"/>
    <w:rsid w:val="00342BEA"/>
    <w:rsid w:val="00356A65"/>
    <w:rsid w:val="003639D3"/>
    <w:rsid w:val="0036684C"/>
    <w:rsid w:val="00382641"/>
    <w:rsid w:val="0039794A"/>
    <w:rsid w:val="003A6F2B"/>
    <w:rsid w:val="003D06A1"/>
    <w:rsid w:val="003D67C7"/>
    <w:rsid w:val="003E2F2A"/>
    <w:rsid w:val="004014BD"/>
    <w:rsid w:val="00416BF1"/>
    <w:rsid w:val="00437776"/>
    <w:rsid w:val="00451F43"/>
    <w:rsid w:val="00485562"/>
    <w:rsid w:val="004A03BA"/>
    <w:rsid w:val="004C3468"/>
    <w:rsid w:val="004E6DA0"/>
    <w:rsid w:val="005032D0"/>
    <w:rsid w:val="00507E56"/>
    <w:rsid w:val="00523F30"/>
    <w:rsid w:val="00524252"/>
    <w:rsid w:val="00524C26"/>
    <w:rsid w:val="00542306"/>
    <w:rsid w:val="00543314"/>
    <w:rsid w:val="00563DBC"/>
    <w:rsid w:val="00567218"/>
    <w:rsid w:val="00587F76"/>
    <w:rsid w:val="005A157F"/>
    <w:rsid w:val="005A69C9"/>
    <w:rsid w:val="005B0763"/>
    <w:rsid w:val="005C112E"/>
    <w:rsid w:val="005D2BB4"/>
    <w:rsid w:val="005E4BBC"/>
    <w:rsid w:val="005F0275"/>
    <w:rsid w:val="005F39ED"/>
    <w:rsid w:val="006006C8"/>
    <w:rsid w:val="00602400"/>
    <w:rsid w:val="00604568"/>
    <w:rsid w:val="00630B9F"/>
    <w:rsid w:val="00633902"/>
    <w:rsid w:val="00650108"/>
    <w:rsid w:val="00685913"/>
    <w:rsid w:val="006A16F2"/>
    <w:rsid w:val="006B1E96"/>
    <w:rsid w:val="006C243E"/>
    <w:rsid w:val="006C6DF1"/>
    <w:rsid w:val="007021DA"/>
    <w:rsid w:val="00707ECE"/>
    <w:rsid w:val="007126A6"/>
    <w:rsid w:val="007256E3"/>
    <w:rsid w:val="00742E79"/>
    <w:rsid w:val="00752B04"/>
    <w:rsid w:val="007752D9"/>
    <w:rsid w:val="00777256"/>
    <w:rsid w:val="007A0C2D"/>
    <w:rsid w:val="007C6882"/>
    <w:rsid w:val="007E6C79"/>
    <w:rsid w:val="007F2059"/>
    <w:rsid w:val="007F2694"/>
    <w:rsid w:val="007F5021"/>
    <w:rsid w:val="007F66C6"/>
    <w:rsid w:val="007F6F9F"/>
    <w:rsid w:val="0080580B"/>
    <w:rsid w:val="008126A8"/>
    <w:rsid w:val="008236B0"/>
    <w:rsid w:val="0082579F"/>
    <w:rsid w:val="008435FD"/>
    <w:rsid w:val="00851FE5"/>
    <w:rsid w:val="0088613C"/>
    <w:rsid w:val="00895D69"/>
    <w:rsid w:val="008960A3"/>
    <w:rsid w:val="00896842"/>
    <w:rsid w:val="008A6E0E"/>
    <w:rsid w:val="008C6465"/>
    <w:rsid w:val="008D4CFA"/>
    <w:rsid w:val="008E2FE2"/>
    <w:rsid w:val="008E4497"/>
    <w:rsid w:val="0090051E"/>
    <w:rsid w:val="00901FC3"/>
    <w:rsid w:val="009479F6"/>
    <w:rsid w:val="00950E81"/>
    <w:rsid w:val="00963D66"/>
    <w:rsid w:val="009711D8"/>
    <w:rsid w:val="00972DA4"/>
    <w:rsid w:val="00976C17"/>
    <w:rsid w:val="00985991"/>
    <w:rsid w:val="00993EF7"/>
    <w:rsid w:val="009A0652"/>
    <w:rsid w:val="009A2274"/>
    <w:rsid w:val="009B0B0B"/>
    <w:rsid w:val="009C1BD3"/>
    <w:rsid w:val="009C75FB"/>
    <w:rsid w:val="009D594F"/>
    <w:rsid w:val="009E37CD"/>
    <w:rsid w:val="009F3E0D"/>
    <w:rsid w:val="009F51B8"/>
    <w:rsid w:val="00A113C4"/>
    <w:rsid w:val="00A42058"/>
    <w:rsid w:val="00A42AEC"/>
    <w:rsid w:val="00A445DE"/>
    <w:rsid w:val="00A4535D"/>
    <w:rsid w:val="00A650C1"/>
    <w:rsid w:val="00A705C4"/>
    <w:rsid w:val="00AB3BFB"/>
    <w:rsid w:val="00AB3EBC"/>
    <w:rsid w:val="00AD7446"/>
    <w:rsid w:val="00AF135B"/>
    <w:rsid w:val="00B00792"/>
    <w:rsid w:val="00B042B4"/>
    <w:rsid w:val="00B20A27"/>
    <w:rsid w:val="00B23D72"/>
    <w:rsid w:val="00B413FD"/>
    <w:rsid w:val="00B47314"/>
    <w:rsid w:val="00B64183"/>
    <w:rsid w:val="00BC2ECB"/>
    <w:rsid w:val="00BD5D92"/>
    <w:rsid w:val="00BD74BF"/>
    <w:rsid w:val="00BE5569"/>
    <w:rsid w:val="00C024FC"/>
    <w:rsid w:val="00C208DD"/>
    <w:rsid w:val="00C255D2"/>
    <w:rsid w:val="00C43CAB"/>
    <w:rsid w:val="00C47D9E"/>
    <w:rsid w:val="00C52B18"/>
    <w:rsid w:val="00C67011"/>
    <w:rsid w:val="00C82253"/>
    <w:rsid w:val="00C9463C"/>
    <w:rsid w:val="00CA0E15"/>
    <w:rsid w:val="00CD6AC5"/>
    <w:rsid w:val="00D13A41"/>
    <w:rsid w:val="00D27A2D"/>
    <w:rsid w:val="00D317F0"/>
    <w:rsid w:val="00D3195B"/>
    <w:rsid w:val="00D36C00"/>
    <w:rsid w:val="00D40446"/>
    <w:rsid w:val="00D40782"/>
    <w:rsid w:val="00D422B4"/>
    <w:rsid w:val="00D61272"/>
    <w:rsid w:val="00D67174"/>
    <w:rsid w:val="00D7180D"/>
    <w:rsid w:val="00D83330"/>
    <w:rsid w:val="00DA4A36"/>
    <w:rsid w:val="00E06D0E"/>
    <w:rsid w:val="00E154DD"/>
    <w:rsid w:val="00E15D16"/>
    <w:rsid w:val="00E30B17"/>
    <w:rsid w:val="00E31D4B"/>
    <w:rsid w:val="00E325ED"/>
    <w:rsid w:val="00E37CE8"/>
    <w:rsid w:val="00E44513"/>
    <w:rsid w:val="00E464FE"/>
    <w:rsid w:val="00E86E16"/>
    <w:rsid w:val="00E978E5"/>
    <w:rsid w:val="00EB537C"/>
    <w:rsid w:val="00EF542E"/>
    <w:rsid w:val="00F21105"/>
    <w:rsid w:val="00F3453D"/>
    <w:rsid w:val="00F37C01"/>
    <w:rsid w:val="00F524FA"/>
    <w:rsid w:val="00F54B97"/>
    <w:rsid w:val="00F60E4C"/>
    <w:rsid w:val="00F66CB7"/>
    <w:rsid w:val="00F75C7D"/>
    <w:rsid w:val="00F83B1C"/>
    <w:rsid w:val="00FA3134"/>
    <w:rsid w:val="00FB6CBE"/>
    <w:rsid w:val="00FC51A0"/>
    <w:rsid w:val="00FF70C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464BA3"/>
  <w15:chartTrackingRefBased/>
  <w15:docId w15:val="{467A4935-4D80-4A59-8534-217036251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1418"/>
    </w:pPr>
    <w:rPr>
      <w:rFonts w:ascii="Arial" w:hAnsi="Arial"/>
      <w:lang w:eastAsia="fr-FR"/>
    </w:rPr>
  </w:style>
  <w:style w:type="paragraph" w:styleId="Titre1">
    <w:name w:val="heading 1"/>
    <w:aliases w:val="§1."/>
    <w:basedOn w:val="Normal"/>
    <w:next w:val="Normal"/>
    <w:qFormat/>
    <w:pPr>
      <w:keepNext/>
      <w:spacing w:before="240" w:after="240"/>
      <w:ind w:left="0"/>
      <w:outlineLvl w:val="0"/>
    </w:pPr>
    <w:rPr>
      <w:b/>
      <w:caps/>
      <w:sz w:val="24"/>
    </w:rPr>
  </w:style>
  <w:style w:type="paragraph" w:styleId="Titre2">
    <w:name w:val="heading 2"/>
    <w:aliases w:val="§1.1.,§1.1,Titre 2 seb"/>
    <w:basedOn w:val="Normal"/>
    <w:next w:val="Normal"/>
    <w:qFormat/>
    <w:pPr>
      <w:keepNext/>
      <w:numPr>
        <w:ilvl w:val="1"/>
        <w:numId w:val="1"/>
      </w:numPr>
      <w:spacing w:before="240" w:after="120"/>
      <w:outlineLvl w:val="1"/>
    </w:pPr>
    <w:rPr>
      <w:b/>
      <w:sz w:val="22"/>
    </w:rPr>
  </w:style>
  <w:style w:type="paragraph" w:styleId="Titre3">
    <w:name w:val="heading 3"/>
    <w:aliases w:val="§1.1.1,§1.1.1."/>
    <w:basedOn w:val="Normal"/>
    <w:next w:val="Normal"/>
    <w:qFormat/>
    <w:pPr>
      <w:keepNext/>
      <w:numPr>
        <w:ilvl w:val="2"/>
        <w:numId w:val="1"/>
      </w:numPr>
      <w:spacing w:before="120" w:after="120"/>
      <w:outlineLvl w:val="2"/>
    </w:pPr>
  </w:style>
  <w:style w:type="paragraph" w:styleId="Titre4">
    <w:name w:val="heading 4"/>
    <w:basedOn w:val="Normal"/>
    <w:next w:val="Normal"/>
    <w:qFormat/>
    <w:pPr>
      <w:keepNext/>
      <w:numPr>
        <w:ilvl w:val="3"/>
        <w:numId w:val="1"/>
      </w:numPr>
      <w:outlineLvl w:val="3"/>
    </w:pPr>
    <w:rPr>
      <w:spacing w:val="20"/>
    </w:rPr>
  </w:style>
  <w:style w:type="paragraph" w:styleId="Titre5">
    <w:name w:val="heading 5"/>
    <w:basedOn w:val="Normal"/>
    <w:next w:val="Normal"/>
    <w:qFormat/>
    <w:pPr>
      <w:keepNext/>
      <w:jc w:val="center"/>
      <w:outlineLvl w:val="4"/>
    </w:pPr>
    <w:rPr>
      <w:rFonts w:ascii="Impact" w:hAnsi="Impact"/>
      <w:b/>
      <w:sz w:val="52"/>
    </w:rPr>
  </w:style>
  <w:style w:type="paragraph" w:styleId="Titre6">
    <w:name w:val="heading 6"/>
    <w:basedOn w:val="Normal"/>
    <w:next w:val="Normal"/>
    <w:qFormat/>
    <w:pPr>
      <w:keepNext/>
      <w:outlineLvl w:val="5"/>
    </w:pPr>
    <w:rPr>
      <w:sz w:val="24"/>
    </w:rPr>
  </w:style>
  <w:style w:type="paragraph" w:styleId="Titre7">
    <w:name w:val="heading 7"/>
    <w:basedOn w:val="Normal"/>
    <w:next w:val="Normal"/>
    <w:qFormat/>
    <w:pPr>
      <w:keepNext/>
      <w:jc w:val="center"/>
      <w:outlineLvl w:val="6"/>
    </w:pPr>
    <w:rPr>
      <w:i/>
      <w:sz w:val="44"/>
    </w:rPr>
  </w:style>
  <w:style w:type="paragraph" w:styleId="Titre8">
    <w:name w:val="heading 8"/>
    <w:basedOn w:val="Normal"/>
    <w:next w:val="Normal"/>
    <w:qFormat/>
    <w:pPr>
      <w:keepNext/>
      <w:ind w:left="0"/>
      <w:jc w:val="center"/>
      <w:outlineLvl w:val="7"/>
    </w:pPr>
    <w:rPr>
      <w:b/>
      <w:sz w:val="44"/>
    </w:rPr>
  </w:style>
  <w:style w:type="paragraph" w:styleId="Titre9">
    <w:name w:val="heading 9"/>
    <w:basedOn w:val="Normal"/>
    <w:next w:val="Normal"/>
    <w:qFormat/>
    <w:pPr>
      <w:keepNext/>
      <w:outlineLvl w:val="8"/>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Retraitcorpsdetexte">
    <w:name w:val="Body Text Indent"/>
    <w:basedOn w:val="Normal"/>
    <w:pPr>
      <w:ind w:left="1410"/>
      <w:jc w:val="both"/>
    </w:pPr>
  </w:style>
  <w:style w:type="paragraph" w:styleId="Retraitcorpsdetexte2">
    <w:name w:val="Body Text Indent 2"/>
    <w:basedOn w:val="Normal"/>
    <w:pPr>
      <w:ind w:left="1413"/>
      <w:jc w:val="both"/>
    </w:pPr>
  </w:style>
  <w:style w:type="paragraph" w:styleId="Explorateurdedocuments">
    <w:name w:val="Document Map"/>
    <w:basedOn w:val="Normal"/>
    <w:semiHidden/>
    <w:pPr>
      <w:shd w:val="clear" w:color="auto" w:fill="000080"/>
    </w:pPr>
    <w:rPr>
      <w:rFonts w:ascii="Tahoma" w:hAnsi="Tahoma"/>
    </w:rPr>
  </w:style>
  <w:style w:type="paragraph" w:styleId="TM4">
    <w:name w:val="toc 4"/>
    <w:basedOn w:val="Normal"/>
    <w:next w:val="Normal"/>
    <w:autoRedefine/>
    <w:semiHidden/>
    <w:pPr>
      <w:ind w:left="0"/>
    </w:pPr>
    <w:rPr>
      <w:rFonts w:ascii="Times New Roman" w:hAnsi="Times New Roman"/>
      <w:sz w:val="22"/>
    </w:rPr>
  </w:style>
  <w:style w:type="paragraph" w:styleId="TM5">
    <w:name w:val="toc 5"/>
    <w:basedOn w:val="Normal"/>
    <w:next w:val="Normal"/>
    <w:autoRedefine/>
    <w:semiHidden/>
    <w:pPr>
      <w:ind w:left="0"/>
    </w:pPr>
    <w:rPr>
      <w:rFonts w:ascii="Times New Roman" w:hAnsi="Times New Roman"/>
      <w:sz w:val="22"/>
    </w:rPr>
  </w:style>
  <w:style w:type="paragraph" w:styleId="TM6">
    <w:name w:val="toc 6"/>
    <w:basedOn w:val="Normal"/>
    <w:next w:val="Normal"/>
    <w:autoRedefine/>
    <w:semiHidden/>
    <w:pPr>
      <w:ind w:left="0"/>
    </w:pPr>
    <w:rPr>
      <w:rFonts w:ascii="Times New Roman" w:hAnsi="Times New Roman"/>
      <w:sz w:val="22"/>
    </w:rPr>
  </w:style>
  <w:style w:type="paragraph" w:styleId="TM1">
    <w:name w:val="toc 1"/>
    <w:basedOn w:val="Normal"/>
    <w:next w:val="Normal"/>
    <w:autoRedefine/>
    <w:uiPriority w:val="39"/>
    <w:pPr>
      <w:tabs>
        <w:tab w:val="left" w:pos="405"/>
        <w:tab w:val="right" w:pos="9639"/>
      </w:tabs>
      <w:spacing w:before="120" w:after="240"/>
      <w:ind w:left="0"/>
    </w:pPr>
    <w:rPr>
      <w:rFonts w:ascii="Times New Roman" w:hAnsi="Times New Roman"/>
      <w:b/>
      <w:caps/>
      <w:noProof/>
      <w:sz w:val="22"/>
      <w:u w:val="single"/>
    </w:rPr>
  </w:style>
  <w:style w:type="paragraph" w:styleId="TM2">
    <w:name w:val="toc 2"/>
    <w:basedOn w:val="Normal"/>
    <w:next w:val="Normal"/>
    <w:autoRedefine/>
    <w:semiHidden/>
    <w:pPr>
      <w:ind w:left="0"/>
    </w:pPr>
    <w:rPr>
      <w:rFonts w:ascii="Times New Roman" w:hAnsi="Times New Roman"/>
      <w:b/>
      <w:smallCaps/>
      <w:sz w:val="22"/>
    </w:rPr>
  </w:style>
  <w:style w:type="paragraph" w:styleId="TM3">
    <w:name w:val="toc 3"/>
    <w:basedOn w:val="Normal"/>
    <w:next w:val="Normal"/>
    <w:autoRedefine/>
    <w:semiHidden/>
    <w:pPr>
      <w:ind w:left="0"/>
    </w:pPr>
    <w:rPr>
      <w:rFonts w:ascii="Times New Roman" w:hAnsi="Times New Roman"/>
      <w:smallCaps/>
      <w:sz w:val="22"/>
    </w:rPr>
  </w:style>
  <w:style w:type="paragraph" w:styleId="TM7">
    <w:name w:val="toc 7"/>
    <w:basedOn w:val="Normal"/>
    <w:next w:val="Normal"/>
    <w:autoRedefine/>
    <w:semiHidden/>
    <w:pPr>
      <w:ind w:left="0"/>
    </w:pPr>
    <w:rPr>
      <w:rFonts w:ascii="Times New Roman" w:hAnsi="Times New Roman"/>
      <w:sz w:val="22"/>
    </w:rPr>
  </w:style>
  <w:style w:type="paragraph" w:styleId="TM8">
    <w:name w:val="toc 8"/>
    <w:basedOn w:val="Normal"/>
    <w:next w:val="Normal"/>
    <w:autoRedefine/>
    <w:semiHidden/>
    <w:pPr>
      <w:ind w:left="0"/>
    </w:pPr>
    <w:rPr>
      <w:rFonts w:ascii="Times New Roman" w:hAnsi="Times New Roman"/>
      <w:sz w:val="22"/>
    </w:rPr>
  </w:style>
  <w:style w:type="paragraph" w:styleId="TM9">
    <w:name w:val="toc 9"/>
    <w:basedOn w:val="Normal"/>
    <w:next w:val="Normal"/>
    <w:autoRedefine/>
    <w:semiHidden/>
    <w:pPr>
      <w:ind w:left="0"/>
    </w:pPr>
    <w:rPr>
      <w:rFonts w:ascii="Times New Roman" w:hAnsi="Times New Roman"/>
      <w:sz w:val="22"/>
    </w:rPr>
  </w:style>
  <w:style w:type="paragraph" w:styleId="Retraitcorpsdetexte3">
    <w:name w:val="Body Text Indent 3"/>
    <w:basedOn w:val="Normal"/>
    <w:rPr>
      <w:b/>
      <w:sz w:val="52"/>
    </w:rPr>
  </w:style>
  <w:style w:type="paragraph" w:styleId="Corpsdetexte">
    <w:name w:val="Body Text"/>
    <w:basedOn w:val="Normal"/>
    <w:pPr>
      <w:ind w:left="0"/>
    </w:pPr>
    <w:rPr>
      <w:snapToGrid w:val="0"/>
    </w:rPr>
  </w:style>
  <w:style w:type="paragraph" w:styleId="Corpsdetexte2">
    <w:name w:val="Body Text 2"/>
    <w:basedOn w:val="Normal"/>
    <w:pPr>
      <w:ind w:left="0"/>
      <w:jc w:val="both"/>
    </w:pPr>
  </w:style>
  <w:style w:type="paragraph" w:styleId="Corpsdetexte3">
    <w:name w:val="Body Text 3"/>
    <w:basedOn w:val="Normal"/>
    <w:pPr>
      <w:ind w:left="0"/>
    </w:pPr>
    <w:rPr>
      <w:rFonts w:ascii="TimesNewRoman" w:hAnsi="TimesNewRoman"/>
      <w:snapToGrid w:val="0"/>
      <w:sz w:val="22"/>
    </w:rPr>
  </w:style>
  <w:style w:type="paragraph" w:styleId="Commentaire">
    <w:name w:val="annotation text"/>
    <w:basedOn w:val="Normal"/>
    <w:link w:val="CommentaireCar"/>
    <w:pPr>
      <w:ind w:left="0"/>
    </w:pPr>
    <w:rPr>
      <w:rFonts w:cs="Arial"/>
      <w:color w:val="000000"/>
      <w:sz w:val="24"/>
      <w:szCs w:val="24"/>
    </w:rPr>
  </w:style>
  <w:style w:type="paragraph" w:styleId="Textedebulles">
    <w:name w:val="Balloon Text"/>
    <w:basedOn w:val="Normal"/>
    <w:semiHidden/>
    <w:rPr>
      <w:rFonts w:ascii="Tahoma" w:hAnsi="Tahoma" w:cs="Tahoma"/>
      <w:sz w:val="16"/>
      <w:szCs w:val="16"/>
    </w:rPr>
  </w:style>
  <w:style w:type="paragraph" w:styleId="Titre">
    <w:name w:val="Title"/>
    <w:basedOn w:val="Normal"/>
    <w:qFormat/>
    <w:pPr>
      <w:ind w:left="0" w:firstLine="709"/>
      <w:jc w:val="center"/>
    </w:pPr>
    <w:rPr>
      <w:rFonts w:ascii="Times New Roman" w:hAnsi="Times New Roman"/>
      <w:sz w:val="28"/>
    </w:rPr>
  </w:style>
  <w:style w:type="paragraph" w:customStyle="1" w:styleId="Normal1">
    <w:name w:val="Normal1"/>
    <w:basedOn w:val="Normal"/>
    <w:pPr>
      <w:spacing w:before="40" w:after="40"/>
      <w:ind w:left="0"/>
      <w:jc w:val="both"/>
    </w:pPr>
    <w:rPr>
      <w:rFonts w:ascii="Times New Roman" w:hAnsi="Times New Roman"/>
      <w:sz w:val="22"/>
    </w:rPr>
  </w:style>
  <w:style w:type="paragraph" w:styleId="NormalWeb">
    <w:name w:val="Normal (Web)"/>
    <w:basedOn w:val="Normal"/>
    <w:pPr>
      <w:spacing w:before="100" w:beforeAutospacing="1" w:after="119"/>
      <w:ind w:left="0"/>
    </w:pPr>
    <w:rPr>
      <w:rFonts w:ascii="Times New Roman" w:hAnsi="Times New Roman"/>
      <w:sz w:val="24"/>
      <w:szCs w:val="24"/>
    </w:rPr>
  </w:style>
  <w:style w:type="paragraph" w:customStyle="1" w:styleId="Corpsdetexte21">
    <w:name w:val="Corps de texte 21"/>
    <w:basedOn w:val="Normal"/>
    <w:pPr>
      <w:overflowPunct w:val="0"/>
      <w:autoSpaceDE w:val="0"/>
      <w:autoSpaceDN w:val="0"/>
      <w:adjustRightInd w:val="0"/>
      <w:ind w:left="0"/>
      <w:jc w:val="both"/>
      <w:textAlignment w:val="baseline"/>
    </w:pPr>
    <w:rPr>
      <w:sz w:val="24"/>
    </w:rPr>
  </w:style>
  <w:style w:type="paragraph" w:customStyle="1" w:styleId="paragraphe">
    <w:name w:val="paragraphe"/>
    <w:basedOn w:val="Normal"/>
    <w:next w:val="Normal"/>
    <w:pPr>
      <w:spacing w:after="120"/>
      <w:ind w:left="0" w:firstLine="567"/>
      <w:jc w:val="both"/>
    </w:pPr>
    <w:rPr>
      <w:rFonts w:ascii="Times New Roman" w:hAnsi="Times New Roman"/>
      <w:sz w:val="22"/>
      <w:szCs w:val="22"/>
    </w:rPr>
  </w:style>
  <w:style w:type="paragraph" w:styleId="Sous-titre">
    <w:name w:val="Subtitle"/>
    <w:basedOn w:val="Normal"/>
    <w:qFormat/>
    <w:pPr>
      <w:ind w:left="0"/>
      <w:jc w:val="center"/>
    </w:pPr>
    <w:rPr>
      <w:b/>
      <w:color w:val="000000"/>
    </w:rPr>
  </w:style>
  <w:style w:type="paragraph" w:customStyle="1" w:styleId="Style1">
    <w:name w:val="Style1"/>
    <w:basedOn w:val="Normal"/>
    <w:pPr>
      <w:numPr>
        <w:numId w:val="2"/>
      </w:numPr>
      <w:jc w:val="both"/>
    </w:pPr>
    <w:rPr>
      <w:rFonts w:ascii="Times New Roman" w:hAnsi="Times New Roman"/>
      <w:sz w:val="22"/>
    </w:rPr>
  </w:style>
  <w:style w:type="paragraph" w:styleId="Index1">
    <w:name w:val="index 1"/>
    <w:basedOn w:val="Normal"/>
    <w:next w:val="Normal"/>
    <w:autoRedefine/>
    <w:semiHidden/>
    <w:pPr>
      <w:ind w:left="200" w:hanging="200"/>
    </w:pPr>
  </w:style>
  <w:style w:type="paragraph" w:styleId="Titreindex">
    <w:name w:val="index heading"/>
    <w:basedOn w:val="Normal"/>
    <w:next w:val="Index1"/>
    <w:semiHidden/>
    <w:pPr>
      <w:ind w:left="851"/>
      <w:jc w:val="both"/>
    </w:pPr>
    <w:rPr>
      <w:rFonts w:ascii="Times New Roman" w:hAnsi="Times New Roman"/>
    </w:rPr>
  </w:style>
  <w:style w:type="paragraph" w:styleId="Lgende">
    <w:name w:val="caption"/>
    <w:basedOn w:val="Normal"/>
    <w:next w:val="Normal"/>
    <w:qFormat/>
    <w:pPr>
      <w:framePr w:w="6047" w:h="145" w:hSpace="141" w:wrap="around" w:vAnchor="text" w:hAnchor="page" w:x="3041" w:y="176"/>
      <w:pBdr>
        <w:top w:val="single" w:sz="6" w:space="1" w:color="auto"/>
        <w:left w:val="single" w:sz="6" w:space="1" w:color="auto"/>
        <w:bottom w:val="single" w:sz="6" w:space="1" w:color="auto"/>
        <w:right w:val="single" w:sz="6" w:space="1" w:color="auto"/>
      </w:pBdr>
      <w:shd w:val="pct10" w:color="auto" w:fill="auto"/>
      <w:spacing w:after="60"/>
      <w:ind w:left="851"/>
      <w:jc w:val="both"/>
    </w:pPr>
    <w:rPr>
      <w:rFonts w:ascii="Times New Roman" w:hAnsi="Times New Roman"/>
      <w:b/>
      <w:spacing w:val="60"/>
      <w:sz w:val="24"/>
    </w:rPr>
  </w:style>
  <w:style w:type="character" w:styleId="Marquedecommentaire">
    <w:name w:val="annotation reference"/>
    <w:rsid w:val="001661EB"/>
    <w:rPr>
      <w:sz w:val="16"/>
      <w:szCs w:val="16"/>
    </w:rPr>
  </w:style>
  <w:style w:type="paragraph" w:styleId="Objetducommentaire">
    <w:name w:val="annotation subject"/>
    <w:basedOn w:val="Commentaire"/>
    <w:next w:val="Commentaire"/>
    <w:semiHidden/>
    <w:rsid w:val="001661EB"/>
    <w:pPr>
      <w:ind w:left="1418"/>
    </w:pPr>
    <w:rPr>
      <w:rFonts w:cs="Times New Roman"/>
      <w:b/>
      <w:bCs/>
      <w:color w:val="auto"/>
      <w:sz w:val="20"/>
      <w:szCs w:val="20"/>
    </w:rPr>
  </w:style>
  <w:style w:type="table" w:styleId="Grilledutableau">
    <w:name w:val="Table Grid"/>
    <w:basedOn w:val="TableauNormal"/>
    <w:rsid w:val="007F66C6"/>
    <w:pPr>
      <w:ind w:left="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
    <w:name w:val="retrait"/>
    <w:basedOn w:val="Normal"/>
    <w:rsid w:val="00972DA4"/>
    <w:pPr>
      <w:tabs>
        <w:tab w:val="left" w:pos="9639"/>
      </w:tabs>
      <w:spacing w:after="120"/>
      <w:ind w:left="1276" w:right="425"/>
      <w:jc w:val="both"/>
    </w:pPr>
    <w:rPr>
      <w:rFonts w:cs="Arial"/>
      <w:color w:val="000080"/>
    </w:rPr>
  </w:style>
  <w:style w:type="paragraph" w:customStyle="1" w:styleId="Puce4">
    <w:name w:val="Puce 4"/>
    <w:basedOn w:val="Normal"/>
    <w:rsid w:val="00972DA4"/>
    <w:pPr>
      <w:tabs>
        <w:tab w:val="num" w:pos="1701"/>
      </w:tabs>
      <w:spacing w:before="120"/>
      <w:ind w:left="1701" w:hanging="360"/>
    </w:pPr>
    <w:rPr>
      <w:b/>
      <w:color w:val="000080"/>
      <w:szCs w:val="24"/>
    </w:rPr>
  </w:style>
  <w:style w:type="character" w:styleId="Lienhypertexte">
    <w:name w:val="Hyperlink"/>
    <w:uiPriority w:val="99"/>
    <w:rsid w:val="00972DA4"/>
    <w:rPr>
      <w:color w:val="0000FF"/>
      <w:u w:val="single"/>
    </w:rPr>
  </w:style>
  <w:style w:type="paragraph" w:styleId="Paragraphedeliste">
    <w:name w:val="List Paragraph"/>
    <w:basedOn w:val="Normal"/>
    <w:uiPriority w:val="34"/>
    <w:qFormat/>
    <w:rsid w:val="00D3195B"/>
    <w:pPr>
      <w:ind w:left="708"/>
    </w:pPr>
  </w:style>
  <w:style w:type="character" w:customStyle="1" w:styleId="CommentaireCar">
    <w:name w:val="Commentaire Car"/>
    <w:link w:val="Commentaire"/>
    <w:rsid w:val="00300DFD"/>
    <w:rPr>
      <w:rFonts w:ascii="Arial" w:hAnsi="Arial" w:cs="Arial"/>
      <w:color w:val="000000"/>
      <w:sz w:val="24"/>
      <w:szCs w:val="24"/>
    </w:rPr>
  </w:style>
  <w:style w:type="character" w:customStyle="1" w:styleId="PieddepageCar">
    <w:name w:val="Pied de page Car"/>
    <w:link w:val="Pieddepage"/>
    <w:uiPriority w:val="99"/>
    <w:rsid w:val="00963D6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33451">
      <w:bodyDiv w:val="1"/>
      <w:marLeft w:val="0"/>
      <w:marRight w:val="0"/>
      <w:marTop w:val="0"/>
      <w:marBottom w:val="0"/>
      <w:divBdr>
        <w:top w:val="none" w:sz="0" w:space="0" w:color="auto"/>
        <w:left w:val="none" w:sz="0" w:space="0" w:color="auto"/>
        <w:bottom w:val="none" w:sz="0" w:space="0" w:color="auto"/>
        <w:right w:val="none" w:sz="0" w:space="0" w:color="auto"/>
      </w:divBdr>
    </w:div>
    <w:div w:id="204219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E5018F-044C-4D58-817D-D24C0EAF663B}">
  <ds:schemaRefs>
    <ds:schemaRef ds:uri="http://schemas.microsoft.com/sharepoint/v3/contenttype/forms"/>
  </ds:schemaRefs>
</ds:datastoreItem>
</file>

<file path=customXml/itemProps2.xml><?xml version="1.0" encoding="utf-8"?>
<ds:datastoreItem xmlns:ds="http://schemas.openxmlformats.org/officeDocument/2006/customXml" ds:itemID="{4E7FAB67-8BD0-4372-93A3-776411C5D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672</Words>
  <Characters>3700</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CAHIER DES CLAUSES TECHNIQUES</vt:lpstr>
    </vt:vector>
  </TitlesOfParts>
  <Company>USID</Company>
  <LinksUpToDate>false</LinksUpToDate>
  <CharactersWithSpaces>4364</CharactersWithSpaces>
  <SharedDoc>false</SharedDoc>
  <HLinks>
    <vt:vector size="36" baseType="variant">
      <vt:variant>
        <vt:i4>1310773</vt:i4>
      </vt:variant>
      <vt:variant>
        <vt:i4>32</vt:i4>
      </vt:variant>
      <vt:variant>
        <vt:i4>0</vt:i4>
      </vt:variant>
      <vt:variant>
        <vt:i4>5</vt:i4>
      </vt:variant>
      <vt:variant>
        <vt:lpwstr/>
      </vt:variant>
      <vt:variant>
        <vt:lpwstr>_Toc130376359</vt:lpwstr>
      </vt:variant>
      <vt:variant>
        <vt:i4>1310773</vt:i4>
      </vt:variant>
      <vt:variant>
        <vt:i4>26</vt:i4>
      </vt:variant>
      <vt:variant>
        <vt:i4>0</vt:i4>
      </vt:variant>
      <vt:variant>
        <vt:i4>5</vt:i4>
      </vt:variant>
      <vt:variant>
        <vt:lpwstr/>
      </vt:variant>
      <vt:variant>
        <vt:lpwstr>_Toc130376358</vt:lpwstr>
      </vt:variant>
      <vt:variant>
        <vt:i4>1310773</vt:i4>
      </vt:variant>
      <vt:variant>
        <vt:i4>20</vt:i4>
      </vt:variant>
      <vt:variant>
        <vt:i4>0</vt:i4>
      </vt:variant>
      <vt:variant>
        <vt:i4>5</vt:i4>
      </vt:variant>
      <vt:variant>
        <vt:lpwstr/>
      </vt:variant>
      <vt:variant>
        <vt:lpwstr>_Toc130376357</vt:lpwstr>
      </vt:variant>
      <vt:variant>
        <vt:i4>1310773</vt:i4>
      </vt:variant>
      <vt:variant>
        <vt:i4>14</vt:i4>
      </vt:variant>
      <vt:variant>
        <vt:i4>0</vt:i4>
      </vt:variant>
      <vt:variant>
        <vt:i4>5</vt:i4>
      </vt:variant>
      <vt:variant>
        <vt:lpwstr/>
      </vt:variant>
      <vt:variant>
        <vt:lpwstr>_Toc130376356</vt:lpwstr>
      </vt:variant>
      <vt:variant>
        <vt:i4>1310773</vt:i4>
      </vt:variant>
      <vt:variant>
        <vt:i4>8</vt:i4>
      </vt:variant>
      <vt:variant>
        <vt:i4>0</vt:i4>
      </vt:variant>
      <vt:variant>
        <vt:i4>5</vt:i4>
      </vt:variant>
      <vt:variant>
        <vt:lpwstr/>
      </vt:variant>
      <vt:variant>
        <vt:lpwstr>_Toc130376355</vt:lpwstr>
      </vt:variant>
      <vt:variant>
        <vt:i4>1310773</vt:i4>
      </vt:variant>
      <vt:variant>
        <vt:i4>2</vt:i4>
      </vt:variant>
      <vt:variant>
        <vt:i4>0</vt:i4>
      </vt:variant>
      <vt:variant>
        <vt:i4>5</vt:i4>
      </vt:variant>
      <vt:variant>
        <vt:lpwstr/>
      </vt:variant>
      <vt:variant>
        <vt:lpwstr>_Toc130376354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dc:title>
  <dc:subject/>
  <dc:creator>Chef GTP</dc:creator>
  <cp:keywords/>
  <cp:lastModifiedBy>DESMONCEAUX Régis TSEF</cp:lastModifiedBy>
  <cp:revision>4</cp:revision>
  <cp:lastPrinted>2019-09-27T08:22:00Z</cp:lastPrinted>
  <dcterms:created xsi:type="dcterms:W3CDTF">2025-12-17T13:32:00Z</dcterms:created>
  <dcterms:modified xsi:type="dcterms:W3CDTF">2026-02-03T14:10:00Z</dcterms:modified>
</cp:coreProperties>
</file>